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9fca" w14:textId="5569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7С-18-9 "2022-2024 жылдарға арналған Новочеркасск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25 наурыздағы № 7С-21-10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Новочеркасск ауылдық округінің бюджеті туралы" 2021 жылғы 24 желтоқсандағы № 7С-18-9 (Нормативтік құқықтық актілерді мемлекеттік тіркеу тізілімінде № 162636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Новочеркасск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30399,0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3149,6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№7С-21-10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Новочеркасск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