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8496" w14:textId="3758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Ақмола облысы Бұланды ауданы әкімдігінің 2022 жылғы 2 наурыздағы № А-03/61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Ақмола облысы Бұланды ауданының әкімдігі ҚАУЛЫ ЕТТІ:</w:t>
      </w:r>
    </w:p>
    <w:bookmarkEnd w:id="0"/>
    <w:bookmarkStart w:name="z2" w:id="1"/>
    <w:p>
      <w:pPr>
        <w:spacing w:after="0"/>
        <w:ind w:left="0"/>
        <w:jc w:val="both"/>
      </w:pPr>
      <w:r>
        <w:rPr>
          <w:rFonts w:ascii="Times New Roman"/>
          <w:b w:val="false"/>
          <w:i w:val="false"/>
          <w:color w:val="000000"/>
          <w:sz w:val="28"/>
        </w:rPr>
        <w:t xml:space="preserve">
      1. Ақмола облысы Бұланды ауданы бойынша қоса беріліп отырған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Бұланды ауданы әкімінің орынбасары Б.Б. Темірболатовқа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2022 жылғы "2" наурыздағы</w:t>
            </w:r>
            <w:r>
              <w:br/>
            </w:r>
            <w:r>
              <w:rPr>
                <w:rFonts w:ascii="Times New Roman"/>
                <w:b w:val="false"/>
                <w:i w:val="false"/>
                <w:color w:val="000000"/>
                <w:sz w:val="20"/>
              </w:rPr>
              <w:t>№ А-03/61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 Бұланды ауданында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 Бұланды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mтожх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келіп кету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өзге де емдеу-сауықтыру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төсек-орын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дәмханалар, басқада көніл көтеретін ғимараттар және қоғамдық тамақтану мекемелері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отыратын орын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орнының 1 м2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Өнеркәсептік, азық-түлік тауарларының көтерме базалары, қоймалары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Тұрғын үй қоры объектісінің коммуналдық паспорты</w:t>
      </w:r>
    </w:p>
    <w:bookmarkEnd w:id="32"/>
    <w:p>
      <w:pPr>
        <w:spacing w:after="0"/>
        <w:ind w:left="0"/>
        <w:jc w:val="both"/>
      </w:pPr>
      <w:r>
        <w:rPr>
          <w:rFonts w:ascii="Times New Roman"/>
          <w:b w:val="false"/>
          <w:i w:val="false"/>
          <w:color w:val="000000"/>
          <w:sz w:val="28"/>
        </w:rPr>
        <w:t>
      Елді мекен, аудан, облыс _____________________________________________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_________________________________</w:t>
      </w:r>
    </w:p>
    <w:p>
      <w:pPr>
        <w:spacing w:after="0"/>
        <w:ind w:left="0"/>
        <w:jc w:val="both"/>
      </w:pPr>
      <w:r>
        <w:rPr>
          <w:rFonts w:ascii="Times New Roman"/>
          <w:b w:val="false"/>
          <w:i w:val="false"/>
          <w:color w:val="000000"/>
          <w:sz w:val="28"/>
        </w:rPr>
        <w:t>
      5. Жайлылық деңгейі __________________________________________________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_________________________</w:t>
      </w:r>
    </w:p>
    <w:p>
      <w:pPr>
        <w:spacing w:after="0"/>
        <w:ind w:left="0"/>
        <w:jc w:val="both"/>
      </w:pPr>
      <w:r>
        <w:rPr>
          <w:rFonts w:ascii="Times New Roman"/>
          <w:b w:val="false"/>
          <w:i w:val="false"/>
          <w:color w:val="000000"/>
          <w:sz w:val="28"/>
        </w:rPr>
        <w:t>
      в) отынның түрі-көмір (тас көмір, қоңыр темір), ағаш отын, газ _______________</w:t>
      </w:r>
    </w:p>
    <w:p>
      <w:pPr>
        <w:spacing w:after="0"/>
        <w:ind w:left="0"/>
        <w:jc w:val="both"/>
      </w:pPr>
      <w:r>
        <w:rPr>
          <w:rFonts w:ascii="Times New Roman"/>
          <w:b w:val="false"/>
          <w:i w:val="false"/>
          <w:color w:val="000000"/>
          <w:sz w:val="28"/>
        </w:rPr>
        <w:t>
      г) қоқыс құбырының болуы______________________________________________</w:t>
      </w:r>
    </w:p>
    <w:p>
      <w:pPr>
        <w:spacing w:after="0"/>
        <w:ind w:left="0"/>
        <w:jc w:val="both"/>
      </w:pPr>
      <w:r>
        <w:rPr>
          <w:rFonts w:ascii="Times New Roman"/>
          <w:b w:val="false"/>
          <w:i w:val="false"/>
          <w:color w:val="000000"/>
          <w:sz w:val="28"/>
        </w:rPr>
        <w:t>
      д) аула аумағының алаңы, м2_____________________________________________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сыйымдылығы___________________</w:t>
      </w:r>
    </w:p>
    <w:p>
      <w:pPr>
        <w:spacing w:after="0"/>
        <w:ind w:left="0"/>
        <w:jc w:val="both"/>
      </w:pPr>
      <w:r>
        <w:rPr>
          <w:rFonts w:ascii="Times New Roman"/>
          <w:b w:val="false"/>
          <w:i w:val="false"/>
          <w:color w:val="000000"/>
          <w:sz w:val="28"/>
        </w:rPr>
        <w:t>
      7. Қалдықтарды шығару кезеңділігі_________________________________________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w:t>
      </w:r>
    </w:p>
    <w:p>
      <w:pPr>
        <w:spacing w:after="0"/>
        <w:ind w:left="0"/>
        <w:jc w:val="both"/>
      </w:pPr>
      <w:r>
        <w:rPr>
          <w:rFonts w:ascii="Times New Roman"/>
          <w:b w:val="false"/>
          <w:i w:val="false"/>
          <w:color w:val="000000"/>
          <w:sz w:val="28"/>
        </w:rPr>
        <w:t>
      ме (қандай және қанша) __________________________________________________________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w:t>
      </w:r>
    </w:p>
    <w:p>
      <w:pPr>
        <w:spacing w:after="0"/>
        <w:ind w:left="0"/>
        <w:jc w:val="both"/>
      </w:pPr>
      <w:r>
        <w:rPr>
          <w:rFonts w:ascii="Times New Roman"/>
          <w:b w:val="false"/>
          <w:i w:val="false"/>
          <w:color w:val="000000"/>
          <w:sz w:val="28"/>
        </w:rPr>
        <w:t>
      көрсету қажет) 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______________________</w:t>
      </w:r>
    </w:p>
    <w:p>
      <w:pPr>
        <w:spacing w:after="0"/>
        <w:ind w:left="0"/>
        <w:jc w:val="both"/>
      </w:pPr>
      <w:r>
        <w:rPr>
          <w:rFonts w:ascii="Times New Roman"/>
          <w:b w:val="false"/>
          <w:i w:val="false"/>
          <w:color w:val="000000"/>
          <w:sz w:val="28"/>
        </w:rPr>
        <w:t>
      5. Тәулігіне өткізу қабілеті:</w:t>
      </w:r>
    </w:p>
    <w:p>
      <w:pPr>
        <w:spacing w:after="0"/>
        <w:ind w:left="0"/>
        <w:jc w:val="both"/>
      </w:pPr>
      <w:r>
        <w:rPr>
          <w:rFonts w:ascii="Times New Roman"/>
          <w:b w:val="false"/>
          <w:i w:val="false"/>
          <w:color w:val="000000"/>
          <w:sz w:val="28"/>
        </w:rPr>
        <w:t>
      ойын-сауық кәсіпорындары үшін (орын саны) ___________________________________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____________________________________</w:t>
      </w:r>
    </w:p>
    <w:p>
      <w:pPr>
        <w:spacing w:after="0"/>
        <w:ind w:left="0"/>
        <w:jc w:val="both"/>
      </w:pPr>
      <w:r>
        <w:rPr>
          <w:rFonts w:ascii="Times New Roman"/>
          <w:b w:val="false"/>
          <w:i w:val="false"/>
          <w:color w:val="000000"/>
          <w:sz w:val="28"/>
        </w:rPr>
        <w:t>
      7. Үй-жайдың жалпы алаңы, м2 _________________________________________________</w:t>
      </w:r>
    </w:p>
    <w:p>
      <w:pPr>
        <w:spacing w:after="0"/>
        <w:ind w:left="0"/>
        <w:jc w:val="both"/>
      </w:pPr>
      <w:r>
        <w:rPr>
          <w:rFonts w:ascii="Times New Roman"/>
          <w:b w:val="false"/>
          <w:i w:val="false"/>
          <w:color w:val="000000"/>
          <w:sz w:val="28"/>
        </w:rPr>
        <w:t>
      сауда алаңы _________________________________________________________________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________________________</w:t>
      </w:r>
    </w:p>
    <w:p>
      <w:pPr>
        <w:spacing w:after="0"/>
        <w:ind w:left="0"/>
        <w:jc w:val="both"/>
      </w:pPr>
      <w:r>
        <w:rPr>
          <w:rFonts w:ascii="Times New Roman"/>
          <w:b w:val="false"/>
          <w:i w:val="false"/>
          <w:color w:val="000000"/>
          <w:sz w:val="28"/>
        </w:rPr>
        <w:t>
      10. Қалдықтарды шығару кезеңділігі _____________________________________________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______________________________________</w:t>
      </w:r>
    </w:p>
    <w:p>
      <w:pPr>
        <w:spacing w:after="0"/>
        <w:ind w:left="0"/>
        <w:jc w:val="both"/>
      </w:pPr>
      <w:r>
        <w:rPr>
          <w:rFonts w:ascii="Times New Roman"/>
          <w:b w:val="false"/>
          <w:i w:val="false"/>
          <w:color w:val="000000"/>
          <w:sz w:val="28"/>
        </w:rPr>
        <w:t>
      13. Тамақ қалдықтарын шығару кезеңділігі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8" w:id="33"/>
    <w:p>
      <w:pPr>
        <w:spacing w:after="0"/>
        <w:ind w:left="0"/>
        <w:jc w:val="left"/>
      </w:pPr>
      <w:r>
        <w:rPr>
          <w:rFonts w:ascii="Times New Roman"/>
          <w:b/>
          <w:i w:val="false"/>
          <w:color w:val="000000"/>
        </w:rPr>
        <w:t xml:space="preserve"> Бастапқы жазба бланкісі</w:t>
      </w:r>
    </w:p>
    <w:bookmarkEnd w:id="33"/>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(күні) по объекту объектісі бойынша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0" w:id="34"/>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34"/>
    <w:p>
      <w:pPr>
        <w:spacing w:after="0"/>
        <w:ind w:left="0"/>
        <w:jc w:val="both"/>
      </w:pPr>
      <w:r>
        <w:rPr>
          <w:rFonts w:ascii="Times New Roman"/>
          <w:b w:val="false"/>
          <w:i w:val="false"/>
          <w:color w:val="000000"/>
          <w:sz w:val="28"/>
        </w:rPr>
        <w:t>
      20____жылғы _____ ________ бастап _____________________ дейін</w:t>
      </w:r>
    </w:p>
    <w:p>
      <w:pPr>
        <w:spacing w:after="0"/>
        <w:ind w:left="0"/>
        <w:jc w:val="both"/>
      </w:pPr>
      <w:r>
        <w:rPr>
          <w:rFonts w:ascii="Times New Roman"/>
          <w:b w:val="false"/>
          <w:i w:val="false"/>
          <w:color w:val="000000"/>
          <w:sz w:val="28"/>
        </w:rPr>
        <w:t>
      Жайлылық типі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2" w:id="3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35"/>
    <w:p>
      <w:pPr>
        <w:spacing w:after="0"/>
        <w:ind w:left="0"/>
        <w:jc w:val="both"/>
      </w:pPr>
      <w:r>
        <w:rPr>
          <w:rFonts w:ascii="Times New Roman"/>
          <w:b w:val="false"/>
          <w:i w:val="false"/>
          <w:color w:val="000000"/>
          <w:sz w:val="28"/>
        </w:rPr>
        <w:t>
      Жайлылық типі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w:t>
      </w:r>
    </w:p>
    <w:p>
      <w:pPr>
        <w:spacing w:after="0"/>
        <w:ind w:left="0"/>
        <w:jc w:val="both"/>
      </w:pPr>
      <w:r>
        <w:rPr>
          <w:rFonts w:ascii="Times New Roman"/>
          <w:b w:val="false"/>
          <w:i w:val="false"/>
          <w:color w:val="000000"/>
          <w:sz w:val="28"/>
        </w:rPr>
        <w:t>
      Тәулігіне орташа 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