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3f0" w14:textId="26a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24 желтоқсандағы № 7С-20/2-21 "2022-2024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11 сәуірдегі № 7С-25/3-22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Ерейментау қаласының, ауылдардың және ауылдық округтерінің бюджеттері туралы" 2021 жылғы 24 желтоқсандағы № 7С-20/2-21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Ерейментау қаласының бюджеті осы шешімнің 1, 2 және тиісінше 3-қосымшаларына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280 750,0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280 751,3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Еркіншілік ауылдық округінің бюджеті осы шешімнің 4, 5 және тиісінше 6-қосымшаларына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4 755,8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Тайбай ауылдық округінің бюджеті осы шешімнің 7, 8 және тиісінше 9-қосымшаларына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Өлеңті ауылдық округінің бюджеті осы шешімнің 13, 14 және тиісінше 15-қосымшаларына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Қойтас ауылдық округінің бюджеті осы шешімнің 22, 23 және тиісінше 24-қосымшаларына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Бестоғай ауылдық округінің бюджеті осы шешімнің 25, 26 және тиісінше 27-қосымшаларына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Ақмырза ауылдық округінің бюджеті осы шешімнің 28, 29 және тиісінше 30-қосымшаларына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Ақсуат ауылы бюджеті осы шешімнің 31, 32 және тиісінше 33-қосымшаларына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Бозтал ауылы бюджеті осы шешімнің 40, 41 және тиісінше 42-қосымшаларына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Өлеңті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