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be35" w14:textId="f29b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24 желтоқсандағы № С-11/2 "2022 –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аудандық бюджет туралы" 2021 жылғы 24 желтоқсандағы № С-11/2 (Нормативтік құқықтық актілерді мемлекеттік тіркеу тізілімінде № 26149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аудандық бюджет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5 425 049,5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1 245 065,0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4 968,8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4 167 020,6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5 578 669,2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9 370,6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17 377,6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28 883,1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13 429,9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- 191 873,4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191 873,4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Жергілікті атқарушы органның 2022 жылға арналған резерві 1,0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Садовая, Витебская, Целинная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Школьная, Ленина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Жамбыл көшесінің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Советская, Ленинградская, Гагарина, Строительная, Первомайская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спорт алаңдарын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қаласындағы дене шынықтыру сауықтыру кешенін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0-7 км Құдықағаш-Макинка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көшесі №1-14,16,18,20;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Чапаев, Сыздықов, Біржан сал көшелерінің жылумен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Первомайская көшесіндегі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 Жамбыл көшесі бойынша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 Садовая, Витебская, Целинная көшелері бойынша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 Школьная, Ленина көшелері бойынша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 Советская, Ленинградская, Гагарина, Строительная, Первомайская көшелері бойынша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елді мекендерін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қаласындағы Кенесары, Досов, Антаев көшелерінде коммуналдық шаруашылықтың жылумен жабдықтаудың таратушы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"Степняк–су"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қала, ауылдық округтер мен ауылдар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