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4aee" w14:textId="4f64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С-12/16 "2022 - 2024 жылдарға арналған Біржан сал ауданы Үлгі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Үлгі ауылдық округінің бюджеті туралы" 2021 жылғы 27 желтоқсандағы № С-12/16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Үлгі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70 393,4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73 593,4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3 200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жылға арналған Үлгі ауылдық округінің бюджетінде 2022 жылдың 1 қаңтарына жинақталған 3 200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Үлгі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спорт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