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7b6f" w14:textId="a4e7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С-12/15 "2022 - 2024 жылдарға арналған Біржан сал ауданы Мамай ауылының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22 шілдедегі № С-18/16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Мамай ауылының бюджеті туралы" 2021 жылғы 27 желтоқсандағы № С-12/15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Мамай ауылы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