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cb29" w14:textId="7cfcb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Жақсы ауданының елді мекендері аумағындағы жергілікті қоғамдастықтың бөлек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2022 жылғы 22 шілдедегі № 7ВС-32-4 шешімі. Күші жойылды - Ақмола облысы Жақсы аудандық мәслихатының 2023 жылғы 29 тамыздағы № 8С-8-4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29.08.2023 </w:t>
      </w:r>
      <w:r>
        <w:rPr>
          <w:rFonts w:ascii="Times New Roman"/>
          <w:b w:val="false"/>
          <w:i w:val="false"/>
          <w:color w:val="ff0000"/>
          <w:sz w:val="28"/>
        </w:rPr>
        <w:t>№ 8С-8-4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Жақсы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Ақмола облысы Жақсы ауданының елді мекендері аумағындағы жергілікті қоғамдастықтың бөлек жиындарын өткізудің қоса берілген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Д.Пшембаева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22 шілдедегі</w:t>
            </w:r>
            <w:r>
              <w:br/>
            </w:r>
            <w:r>
              <w:rPr>
                <w:rFonts w:ascii="Times New Roman"/>
                <w:b w:val="false"/>
                <w:i w:val="false"/>
                <w:color w:val="000000"/>
                <w:sz w:val="20"/>
              </w:rPr>
              <w:t>№ 7ВС-32-4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Ақмола облысы Жақсы ауданының елді мекендері аумағындағы жергілікті қоғамдастықтың бөлек жиындарын өткізудің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Ақмола облысы Жақсы ауданының елді мекендері аумағындағы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 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ауылдық округ, шағын аудан, көше, көппәтерлі тұрғын үй тұрғындарының жергілікті қоғамдастығының бөлек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ауыл, ауылдық округтің аумағы учаскелерге (ауылдар, шағын аудандар, көшелер, көппәтерлі тұрғын үйлер)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Жергілікті қоғамдастықтың бөлек жиынын ауыл, ауылдық округтің әкімі шақырады және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
    <w:bookmarkStart w:name="z14" w:id="12"/>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 және ауылдық округ әкімі ұйымдастырады.</w:t>
      </w:r>
    </w:p>
    <w:bookmarkEnd w:id="12"/>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3"/>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9. Жергілікті қоғамдастықтың бөлек жиынын ауыл, ауылдық округ әкімі немесе ол уәкілеттік берген тұлға ашады.</w:t>
      </w:r>
    </w:p>
    <w:bookmarkEnd w:id="14"/>
    <w:p>
      <w:pPr>
        <w:spacing w:after="0"/>
        <w:ind w:left="0"/>
        <w:jc w:val="both"/>
      </w:pPr>
      <w:r>
        <w:rPr>
          <w:rFonts w:ascii="Times New Roman"/>
          <w:b w:val="false"/>
          <w:i w:val="false"/>
          <w:color w:val="000000"/>
          <w:sz w:val="28"/>
        </w:rPr>
        <w:t>
      Ауыл,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5"/>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Жақсы аудандық мәслихаты бекіткен сандық құрамға сәйкес бөлек жергілікті қоғамдастық жиынына қатысушылар ұсынады.</w:t>
      </w:r>
    </w:p>
    <w:bookmarkEnd w:id="15"/>
    <w:bookmarkStart w:name="z18" w:id="1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6"/>
    <w:bookmarkStart w:name="z19" w:id="1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ауыл және ауылдық округ әкімінің аппаратына беріледі.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