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e2f5" w14:textId="11fe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2021 жылғы 24 желтоқсандағы № 1/15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2022 жылғы 12 мамырдағы № 4/20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"2022-2024 жылдарға арналған аудандық бюджет туралы" 2021 жылғы 24 желтоқсандағы № 1/15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26045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- 2 926 403,2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241 537,0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90 793,0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2 580 131,2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3 102 967,6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26 322,3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65 252,3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(-100,0)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(- 202 786,7)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202 786,7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-177 393,7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2 926 403,2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2 580 131,2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3 102 967,6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-202 786,7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64 323,0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458 108,9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348 426,8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аудандық мәдениет үйінің қазандығын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көше-жол желісін орташа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(Шохмет Әубәкіров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көше-жол желісін орташа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(Абай Құнанбаев, Мадин Рахымжан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ауданы, Қорғалжын ауылында көше жарықтандыру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ауылындағы Әліби Жангелдин көшесі 2/2 және 2/3 тұрғын үйлер үшін екі қабатты жатақханаларды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аулында мал қорымын салу, ведомстводан тыс кешенді сараптама жүргізу мен қайта қолдану жобасын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