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bd01" w14:textId="b3ab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Майшұқыр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7/27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Майшұқыр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–88 196,8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84 843,8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–(-933,5)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Майшұқыр ауылдық округінің бюджетінде аудан бюджетінен 19 777,0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Майшұқыр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Майшұқыр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