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96b3" w14:textId="0329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28 сәуірдегі № 18/1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"2022-2024 жылдарға арналған аудандық бюджет туралы" 2021 жылғы 27 желтоқсандағы № 13/1 (Нормативтік құқықтық актілерді мемлекеттік тіркеу тізілімінде № 26328 тіркелген)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аудандық бюджеті тиісінше 1, 2 және 3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3 940 753,3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536 008,0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14 032,1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3 382 338,2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4 009 130,3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10 242,0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27 567,0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- 78 619,0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78 619,0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3 940 753,3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3 382 338,2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4 009 130,3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Республиқасында мүгедектердің құқықтарын қамтамасыз етуге және өмір сүру сапасын жақсарту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624 573,2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бұйымдарға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құралдарға,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мемлекеттердің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жоспарлаудың бірыңғай ақпаратты модуль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кентішілік жолдарды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стадионды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мал қорымының құрылысына кешенді ведомстводан тыс сараптама жүргізумен АҰП байлауға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отыз бес пәтерлі екі тұрғын үйдің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округтер мен Мәдениет ауылының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қызметкерлердің жеке санатының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жеке санатының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