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9882" w14:textId="f979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Мәдениет ауылының 2022-2024 жылдарға арналған бюджеті тиісінше 1, 2, 3 және 4-қосымшаларға сәйкес, оның ішінде 2022 жылға келесі көлемдерде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шығындар- 22626,5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214,5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