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79882" w14:textId="f9798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Сандыктау аудандық маслихатының 2021 жылғы 27 желтоқсандағы № 13/2/10 "Сандықтау ауданының Мәдениет ауылының 2022-2024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2022 жылғы 16 наурыздағы № 15/11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Сандықтау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Сандыктау аудандық маслихатының 2021 жылғы 27 желтоқсандағы № 13/2/10 "Сандықтау ауданының Мәдениет ауылының 2022-2024 жылдарға арналған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Мәдениет ауылының 2022-2024 жылдарға арналған бюджеті тиісінше 1, 2, 3 және 4-қосымшаларға сәйкес, оның ішінде 2022 жылға келесі көлемдерде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22412,0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- 5056,0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түсімдер-400,0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- 16956,0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шығындар- 22626,5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- 214,5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214,5 мың теңге."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Мәдениет ауылдық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Негізгікапиталдысатудантүсетінтүсімдер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Мемлекеттікмекемелергебекітілгенмемлекеттікмүліктісату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Мемлекеттіңбасқарудыңжоғарытұрғаноргандарынантүсетінтрансферттер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Жалпысипаттағымемлекеттікқызметтер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көғалдандыру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Қаржыактивтеріменоперацияларбойынша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тапшылығынқаржыландыру (профицитінпайдалану)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