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dac2" w14:textId="397d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Ақмол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213/38-7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Ақмол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287 761,5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67 278,3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208 053,2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287 761,5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2023 жылға арналған ауылдық округі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16/3-8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сот ғимаратын күрделі жөндеуге жобалау-сметалық құжаттаманы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аббатандыру мен көгаландыруға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16/3-8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