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09f8" w14:textId="8bc0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24 желтоқсандағы № 7С-16/1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28 ақпандағы № 7С-18/1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аудандық бюджет туралы" 2021 жылғы 24 желтоқсандағы № 7С-16/1 (Нормативтік құқықтық актілерді мемлекеттік тіркеу тізілімінде № 26042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осы шешімнің 1, 2 және 3 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13200793,1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3233970,0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23466,0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9881363,1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14272613,6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48316,0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13419,0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-1133555,5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1133555,5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ауданның жергілікті атқарушы органының резерві 65500,0 мың теңге сомасында бекітілсін.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13200793,1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9480257,0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-1133555,5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1133555,5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Щучинск қаласының, Бурабай кентінің және ауылдық округтердің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 ауданы Щучинск қаласының қала шаруашылық бөлімі" коммуналдық мемлекеттік мекемесі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Атамекен ауылындағы көше-жол желісінің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Ұрымқай ауылындағы кентішілік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Бурабай кентінде кентішілік автомобиль жолдарын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шынықтыру, спорт және туризм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футбол алаңы мен жаттығу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Успеноюрьевка ауылында футбол алаңы мен жаттығу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Мәдениет ауылында тренажерлері бар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Веденовка ауылында тренажерлері және футбол алаңы бар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Дмитриевка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аппараты ғимаратының ішкі үй-жайларын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