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ea664" w14:textId="1bea6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мәслихатының 2021 жылғы 24 желтоқсандағы № 7С-16/1 "2022-2024 жылдарға арналған аудандық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Ақмола облысы Бурабай аудандық мәслихатының 2022 жылғы 30 наурыздағы № 7С-20/1 шешімі</w:t>
      </w:r>
    </w:p>
    <w:p>
      <w:pPr>
        <w:spacing w:after="0"/>
        <w:ind w:left="0"/>
        <w:jc w:val="both"/>
      </w:pPr>
      <w:bookmarkStart w:name="z1" w:id="0"/>
      <w:r>
        <w:rPr>
          <w:rFonts w:ascii="Times New Roman"/>
          <w:b w:val="false"/>
          <w:i w:val="false"/>
          <w:color w:val="000000"/>
          <w:sz w:val="28"/>
        </w:rPr>
        <w:t>
      Бурабай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Бурабай аудандық мәслихатының "2022-2024 жылдарға арналған аудандық бюджет туралы" 2021 жылғы 24 желтоқсандағы № 7С-16/1 (Нормативтік құқықтық актілерді мемлекеттік тіркеу тізілімінде № 26042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келесi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2022-2024 жылдарға арналған аудандық бюджет осы шешімнің 1, 2 және 3-қосымшаларына сәйкес, соның ішінде 2022 жылға келесі көлемдерде бекітілсін:</w:t>
      </w:r>
    </w:p>
    <w:p>
      <w:pPr>
        <w:spacing w:after="0"/>
        <w:ind w:left="0"/>
        <w:jc w:val="both"/>
      </w:pPr>
      <w:r>
        <w:rPr>
          <w:rFonts w:ascii="Times New Roman"/>
          <w:b w:val="false"/>
          <w:i w:val="false"/>
          <w:color w:val="000000"/>
          <w:sz w:val="28"/>
        </w:rPr>
        <w:t>
      1) кірістер – 13312133,5 мың теңге, соның ішінде:</w:t>
      </w:r>
    </w:p>
    <w:p>
      <w:pPr>
        <w:spacing w:after="0"/>
        <w:ind w:left="0"/>
        <w:jc w:val="both"/>
      </w:pPr>
      <w:r>
        <w:rPr>
          <w:rFonts w:ascii="Times New Roman"/>
          <w:b w:val="false"/>
          <w:i w:val="false"/>
          <w:color w:val="000000"/>
          <w:sz w:val="28"/>
        </w:rPr>
        <w:t>
      салықтық түсімдер – 3233970,0 мың теңге;</w:t>
      </w:r>
    </w:p>
    <w:p>
      <w:pPr>
        <w:spacing w:after="0"/>
        <w:ind w:left="0"/>
        <w:jc w:val="both"/>
      </w:pPr>
      <w:r>
        <w:rPr>
          <w:rFonts w:ascii="Times New Roman"/>
          <w:b w:val="false"/>
          <w:i w:val="false"/>
          <w:color w:val="000000"/>
          <w:sz w:val="28"/>
        </w:rPr>
        <w:t>
      салықтық емес түсімдер – 61994,0 мың теңге;</w:t>
      </w:r>
    </w:p>
    <w:p>
      <w:pPr>
        <w:spacing w:after="0"/>
        <w:ind w:left="0"/>
        <w:jc w:val="both"/>
      </w:pPr>
      <w:r>
        <w:rPr>
          <w:rFonts w:ascii="Times New Roman"/>
          <w:b w:val="false"/>
          <w:i w:val="false"/>
          <w:color w:val="000000"/>
          <w:sz w:val="28"/>
        </w:rPr>
        <w:t>
      негізгі капиталды сатудан түсетін түсімдер – 23466,0 мың теңге;</w:t>
      </w:r>
    </w:p>
    <w:p>
      <w:pPr>
        <w:spacing w:after="0"/>
        <w:ind w:left="0"/>
        <w:jc w:val="both"/>
      </w:pPr>
      <w:r>
        <w:rPr>
          <w:rFonts w:ascii="Times New Roman"/>
          <w:b w:val="false"/>
          <w:i w:val="false"/>
          <w:color w:val="000000"/>
          <w:sz w:val="28"/>
        </w:rPr>
        <w:t>
      трансферттердің түсімдері – 9992703,5 мың теңге;</w:t>
      </w:r>
    </w:p>
    <w:p>
      <w:pPr>
        <w:spacing w:after="0"/>
        <w:ind w:left="0"/>
        <w:jc w:val="both"/>
      </w:pPr>
      <w:r>
        <w:rPr>
          <w:rFonts w:ascii="Times New Roman"/>
          <w:b w:val="false"/>
          <w:i w:val="false"/>
          <w:color w:val="000000"/>
          <w:sz w:val="28"/>
        </w:rPr>
        <w:t>
      2) шығындар – 14619829,6 мың теңге;</w:t>
      </w:r>
    </w:p>
    <w:p>
      <w:pPr>
        <w:spacing w:after="0"/>
        <w:ind w:left="0"/>
        <w:jc w:val="both"/>
      </w:pPr>
      <w:r>
        <w:rPr>
          <w:rFonts w:ascii="Times New Roman"/>
          <w:b w:val="false"/>
          <w:i w:val="false"/>
          <w:color w:val="000000"/>
          <w:sz w:val="28"/>
        </w:rPr>
        <w:t>
      3) таза бюджеттік кредиттеу – 48316,0 мың теңге, соның ішінде:</w:t>
      </w:r>
    </w:p>
    <w:p>
      <w:pPr>
        <w:spacing w:after="0"/>
        <w:ind w:left="0"/>
        <w:jc w:val="both"/>
      </w:pPr>
      <w:r>
        <w:rPr>
          <w:rFonts w:ascii="Times New Roman"/>
          <w:b w:val="false"/>
          <w:i w:val="false"/>
          <w:color w:val="000000"/>
          <w:sz w:val="28"/>
        </w:rPr>
        <w:t>
      бюджеттік кредиттер – 73512,0 мың теңге;</w:t>
      </w:r>
    </w:p>
    <w:p>
      <w:pPr>
        <w:spacing w:after="0"/>
        <w:ind w:left="0"/>
        <w:jc w:val="both"/>
      </w:pPr>
      <w:r>
        <w:rPr>
          <w:rFonts w:ascii="Times New Roman"/>
          <w:b w:val="false"/>
          <w:i w:val="false"/>
          <w:color w:val="000000"/>
          <w:sz w:val="28"/>
        </w:rPr>
        <w:t>
      бюджеттік кредиттерді өтеу – 25196,0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-1356011,9 мың теңге;</w:t>
      </w:r>
    </w:p>
    <w:p>
      <w:pPr>
        <w:spacing w:after="0"/>
        <w:ind w:left="0"/>
        <w:jc w:val="both"/>
      </w:pPr>
      <w:r>
        <w:rPr>
          <w:rFonts w:ascii="Times New Roman"/>
          <w:b w:val="false"/>
          <w:i w:val="false"/>
          <w:color w:val="000000"/>
          <w:sz w:val="28"/>
        </w:rPr>
        <w:t>
      6) бюджеттің тапшылығын қаржыландыру (профицитін пайдалану) – 1356011,9 мың теңге.";</w:t>
      </w:r>
    </w:p>
    <w:bookmarkStart w:name="z4" w:id="2"/>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7-1 тармағымен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"7-1. Бурабай ауданының азаматтық қызметшілері болып табылатын және ауылдық жерде жұмыс істейтін әлеуметтік қамсыздандыру, мәдениет,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қарастырылсын".</w:t>
      </w:r>
    </w:p>
    <w:bookmarkStart w:name="z5" w:id="3"/>
    <w:p>
      <w:pPr>
        <w:spacing w:after="0"/>
        <w:ind w:left="0"/>
        <w:jc w:val="both"/>
      </w:pPr>
      <w:r>
        <w:rPr>
          <w:rFonts w:ascii="Times New Roman"/>
          <w:b w:val="false"/>
          <w:i w:val="false"/>
          <w:color w:val="000000"/>
          <w:sz w:val="28"/>
        </w:rPr>
        <w:t xml:space="preserve">
      2. Бурабай аудандық мәслихатының көрсетілген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3. Осы шешiм 2022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М.Нұрпанова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2022 жылғы 30 наурыздағы</w:t>
            </w:r>
            <w:r>
              <w:br/>
            </w:r>
            <w:r>
              <w:rPr>
                <w:rFonts w:ascii="Times New Roman"/>
                <w:b w:val="false"/>
                <w:i w:val="false"/>
                <w:color w:val="000000"/>
                <w:sz w:val="20"/>
              </w:rPr>
              <w:t>№ 7С-20/1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7С-16/1 шешіміне</w:t>
            </w:r>
            <w:r>
              <w:br/>
            </w:r>
            <w:r>
              <w:rPr>
                <w:rFonts w:ascii="Times New Roman"/>
                <w:b w:val="false"/>
                <w:i w:val="false"/>
                <w:color w:val="000000"/>
                <w:sz w:val="20"/>
              </w:rPr>
              <w:t>1-қосымша</w:t>
            </w:r>
          </w:p>
        </w:tc>
      </w:tr>
    </w:tbl>
    <w:bookmarkStart w:name="z8" w:id="5"/>
    <w:p>
      <w:pPr>
        <w:spacing w:after="0"/>
        <w:ind w:left="0"/>
        <w:jc w:val="left"/>
      </w:pPr>
      <w:r>
        <w:rPr>
          <w:rFonts w:ascii="Times New Roman"/>
          <w:b/>
          <w:i w:val="false"/>
          <w:color w:val="000000"/>
        </w:rPr>
        <w:t xml:space="preserve"> 2022 жылға арналған аудандық бюджет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13312133,5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9992703,5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округтердің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9591597,4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9591597,4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14619829,4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895447,7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895447,7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4194687,9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3412843,7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2137553,3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және дін істері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5621211,5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5621211,5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жүзеге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1356011,9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2022 жылғы 30 наурыздағы</w:t>
            </w:r>
            <w:r>
              <w:br/>
            </w:r>
            <w:r>
              <w:rPr>
                <w:rFonts w:ascii="Times New Roman"/>
                <w:b w:val="false"/>
                <w:i w:val="false"/>
                <w:color w:val="000000"/>
                <w:sz w:val="20"/>
              </w:rPr>
              <w:t>№ 7С-20/1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7С-16/1 шешіміне</w:t>
            </w:r>
            <w:r>
              <w:br/>
            </w:r>
            <w:r>
              <w:rPr>
                <w:rFonts w:ascii="Times New Roman"/>
                <w:b w:val="false"/>
                <w:i w:val="false"/>
                <w:color w:val="000000"/>
                <w:sz w:val="20"/>
              </w:rPr>
              <w:t>4-қосымша</w:t>
            </w:r>
          </w:p>
        </w:tc>
      </w:tr>
    </w:tbl>
    <w:bookmarkStart w:name="z10" w:id="6"/>
    <w:p>
      <w:pPr>
        <w:spacing w:after="0"/>
        <w:ind w:left="0"/>
        <w:jc w:val="left"/>
      </w:pPr>
      <w:r>
        <w:rPr>
          <w:rFonts w:ascii="Times New Roman"/>
          <w:b/>
          <w:i w:val="false"/>
          <w:color w:val="000000"/>
        </w:rPr>
        <w:t xml:space="preserve"> 2022 жылға арналған облыстық бюджеттен нысаналы трансферттер мен бюджеттік кредиттер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6547172,4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2512855,3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трансферттер есебінен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505299,1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мемлекеттік ұйымдары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орталықтарында әлеуметтік жұмыстар бойынша консультанттар мен ассистенттерді енгізуге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қызметтерін дамытуға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кәсіптік оқытуды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қандастар үшін тұрғын үйді жалдау (жалға алу) шығыстарын өтеу бойынша субсидияларға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жұмыс орны" жобасы бойынша Нәтижелі жұмыспен қамтуды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"Ұрпақтар келісімшарты" жобасы бойынша Нәтижелі жұмыспен қамтуды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жеңілдікпен жол жүруді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педагогтер үшін отын сатып алуға және коммуналдық қызметтерді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әскерлерін Ауғанстаннан шығару күнін мерекелеуге Ауған соғысы ардагерлеріне біржолғы әлеуметтік көмек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ұзақ өмір" Белсенді ұзақ өмір сүру орталығы" коммуналдық мемлекеттік мекемесінің әкімшілік ғимаратына күрделі жөндеу жүргізу үшін жобалау-сметалық құжаттама әзірлеуге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 күніне біржолғы материалдық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 Күнін мерекелеуге басқа мемлекеттер аумағындағы ұрыс қимылдарының ардагерлеріне бір жолғы әлеуметтік көмекке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жоспарлау Модулінің бірыңғай ақпараттық алаңын енгізуге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1610238,4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құжаттамасын әзірлеуге және автомобиль жолдарын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845919,4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спорт және туризм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93439,0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объектілерінің спорттық алаңын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ауданында контейнерлік алаңдарды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155469,8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кентінің егжей-тегжейлі жоспарлау жобасымен біріктірілген бас жоспарының жобасын әзірлеуге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Щучинск қаласында инженерлік желілерді түгендеуге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жәрдемақы мөлшерін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3404069,1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2785087,1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Щучинск қаласының Заречный 1-линия ықшам ауданы, 101Б учаскесі мекенжайы бойынша бес қабатты 60 пәтерлі тұрғын үй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Щучинск қаласының Заречный 1-линия ықшам ауданы, 101Б учаскесі мекенжайы бойынша орналасқан бес қабатты 60 пәтерлі тұрғын үйге инженерлік-коммуникациялық желілер салу және абаттандыру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Зеленый бор ауылының жеке тұрғын үй құрылысы учаскелеріне инженерлік-коммуникациялық инфрақұрылым салу. Су құбыры.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135779,1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қаласының магистральдық су құбыры желілерін (4-кезек) реконструкциялау және салу (96,4 километр)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қаласында орамішілік кәріз желілерін салу (99 километр)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Қатаркөл ауылында орналасқан балаларды сауықтыру орталықтарының су құбырларын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827658,0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Бурабай кентіндегі су бұру желілері (ІІІ кезек) коллектор және кәріздік сорғы станциялары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Бурабай кентінің тазарту құрылыстарын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қаласының су бұру желілері мен объектілерін реконструкциялау (81,9 километр)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106689,0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қаласының нөсер кәрізін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ауданының 10 телімнің 58 кварталында электрмен жабдықтау желілерін салу және антенна-діңгек құрылысын қосу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ауданының Щучинск қаласында 400 орынға арналған аудандық мәдениет үйінің құрылысы, жобалау-сметалық құжаттама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ауданының Златополье ауылында 120 орындық клуб салу, ведомстводан тыс кешенді сараптама жүргізумен жобалау-сметалық құжаттама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ауданының Қатаркөл ауылында 200 орындық клуб салу, ведомстводан тыс кешенді сараптама жүргізумен жобалау-сметалық құжаттама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ауданының Кенесары ауылында 120 орындық клуб салу, ведомстводан тыс кешенді сараптама өткізумен жобалау-сметалық құжаттама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қаласында стадион салу, кешенді ведомстводан тыс сараптама жүргізе отырып, жобалау-сметалық құжаттаманы байланыстыру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ауданының Мәдениет ауылы Жақашев көшесі мекенжайы бойынша спорт кешенін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ауданының Кенесары ауылында мал қорымын салу, ведомстводан тыс кешенді сараптама жүргізе отырып, АӨП байланыстыру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Щучинск қаласы "Заречный" ықшам ауданында су құбыры желілерін салуға жобалау-сметалық құжаттаманы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Бурабай кентіндегі дәстүрлі жерлеу православ зиратының қоршауын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Бурабай кентіндегі дәстүрлі жерлеу мұсылман зиратының қоршауын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кентінің жол желісін дамыту (III кезек) салу және реконструкциялау. Автомобиль жолдары 1-линия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ауданының Текекөл көлінің айналасында Бурабай ауданының "Шабақты көлінің солтүстік айналма жолы" автожолына дейін автожол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Бурабай кентінің жол желісін дамытуды реконструкциялау және салу (III кезек). Автомобиль жолдары. Жамбыл, Қазақстан, Интернациональная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Ішкі істер басқармасы кавалерия взводының ғимаратына жол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енгізу үшiн шығарылатын мемлекеттiк құнды қағаздары шығарылымынан түсетін түсімдерінің сомалары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556736,0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2022 жылғы 30 наурыздағы</w:t>
            </w:r>
            <w:r>
              <w:br/>
            </w:r>
            <w:r>
              <w:rPr>
                <w:rFonts w:ascii="Times New Roman"/>
                <w:b w:val="false"/>
                <w:i w:val="false"/>
                <w:color w:val="000000"/>
                <w:sz w:val="20"/>
              </w:rPr>
              <w:t>№ 7С-20/1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7С-16/1 шешіміне</w:t>
            </w:r>
            <w:r>
              <w:br/>
            </w:r>
            <w:r>
              <w:rPr>
                <w:rFonts w:ascii="Times New Roman"/>
                <w:b w:val="false"/>
                <w:i w:val="false"/>
                <w:color w:val="000000"/>
                <w:sz w:val="20"/>
              </w:rPr>
              <w:t>5-қосымша</w:t>
            </w:r>
          </w:p>
        </w:tc>
      </w:tr>
    </w:tbl>
    <w:bookmarkStart w:name="z12" w:id="7"/>
    <w:p>
      <w:pPr>
        <w:spacing w:after="0"/>
        <w:ind w:left="0"/>
        <w:jc w:val="left"/>
      </w:pPr>
      <w:r>
        <w:rPr>
          <w:rFonts w:ascii="Times New Roman"/>
          <w:b/>
          <w:i w:val="false"/>
          <w:color w:val="000000"/>
        </w:rPr>
        <w:t xml:space="preserve"> 2022 жылға арналған Щучинск қаласының, Бурабай кентінің және ауылдық округтердің бюджеттеріне 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310662,1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310662,1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трансферттері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Абылайхан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Зеленобор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Ұрымқай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"Бурабай ауданы Щучинск қаласының қала шаруашылық бөлімі" коммуналдық мемлекеттік мекемесі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трансферттері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153482,4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ауданының Атамекен ауылындағы көше-жол желісінің автомобиль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Ұрымқай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Ұрымқай ауылындағы кентішілік автомобиль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құжаттамасын әзірлеуге және автомобиль жолдарын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Бурабай кентінде Алатау көшесін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спорт және туризм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93439,0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ауданының Златополье ауылында футбол алаңы мен жаттығу алаңын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Успеноюрьевка ауылында футбол алаңы мен жаттығу алаңын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Веденовка ауылында тренажерлері және футбол алаңы бар спорт алаңын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Абылайхан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Қызылағаш ауылында спорт алаңын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ауданының Кенесары ауылында спорт алаңын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Ұрымқай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Дмитриевка ауылында спорт алаңын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объектілерінің спорттық алаңын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Ұрымқай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Көрнекті ауылында спорт алаңын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 қаражаты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ауылдық округі аппараты ғимаратының ішкі үй-жайларын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автокөлік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Ұрымқай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автокөлік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Абылайхан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автокөлік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автокөлік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Зеленобор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автокөлік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