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5998" w14:textId="b305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7С-17/1 "2022-2024 жылдарға арналған Бурабай ауданы Щучинск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13 қыркүйектегі № 7С-27/3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2021 жылғы 28 желтоқсандағы № 7С-17/1 "2022-2024 жылдарға арналған Бурабай ауданы Щучинск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Щучинск қаласының бюджеті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704372,0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468214,0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214801,0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–721284,2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-16912,2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16912,2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