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19e06" w14:textId="9c19e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мәслихатының 2021 жылғы 28 желтоқсандағы № 7С-17/2 "2022-2024 жылдарға арналған Бурабай ауданы Бурабай кентінің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Бурабай аудандық мәслихатының 2022 жылғы 13 қыркүйектегі № 7С-27/4 шешімі</w:t>
      </w:r>
    </w:p>
    <w:p>
      <w:pPr>
        <w:spacing w:after="0"/>
        <w:ind w:left="0"/>
        <w:jc w:val="both"/>
      </w:pPr>
      <w:bookmarkStart w:name="z1" w:id="0"/>
      <w:r>
        <w:rPr>
          <w:rFonts w:ascii="Times New Roman"/>
          <w:b w:val="false"/>
          <w:i w:val="false"/>
          <w:color w:val="000000"/>
          <w:sz w:val="28"/>
        </w:rPr>
        <w:t>
      Бурабай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Бурабай аудандық мәслихаттың 2021 жылғы 28 желтоқсандағы № 7С-17/2 "2022-2024 жылдарға арналған Бурабай ауданы Бурабай кентінің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Бурабай ауданы Бурабай кентінің 2022-2024 жылдарға арналған бюджеті тиісінше 1, 2 және 3-қосымшаларға сәйкес, оның ішінде 2022 жылға мынадай көлемдерде бекітілсін:</w:t>
      </w:r>
    </w:p>
    <w:p>
      <w:pPr>
        <w:spacing w:after="0"/>
        <w:ind w:left="0"/>
        <w:jc w:val="both"/>
      </w:pPr>
      <w:r>
        <w:rPr>
          <w:rFonts w:ascii="Times New Roman"/>
          <w:b w:val="false"/>
          <w:i w:val="false"/>
          <w:color w:val="000000"/>
          <w:sz w:val="28"/>
        </w:rPr>
        <w:t>
      1) кірістер – 331600,6 мың теңге, соның ішінде:</w:t>
      </w:r>
    </w:p>
    <w:p>
      <w:pPr>
        <w:spacing w:after="0"/>
        <w:ind w:left="0"/>
        <w:jc w:val="both"/>
      </w:pPr>
      <w:r>
        <w:rPr>
          <w:rFonts w:ascii="Times New Roman"/>
          <w:b w:val="false"/>
          <w:i w:val="false"/>
          <w:color w:val="000000"/>
          <w:sz w:val="28"/>
        </w:rPr>
        <w:t>
      салықтық түсімдер – 46886,5 мың теңге;</w:t>
      </w:r>
    </w:p>
    <w:p>
      <w:pPr>
        <w:spacing w:after="0"/>
        <w:ind w:left="0"/>
        <w:jc w:val="both"/>
      </w:pPr>
      <w:r>
        <w:rPr>
          <w:rFonts w:ascii="Times New Roman"/>
          <w:b w:val="false"/>
          <w:i w:val="false"/>
          <w:color w:val="000000"/>
          <w:sz w:val="28"/>
        </w:rPr>
        <w:t>
      салықтық емес түсімдер – 2255,0 мың теңге;</w:t>
      </w:r>
    </w:p>
    <w:p>
      <w:pPr>
        <w:spacing w:after="0"/>
        <w:ind w:left="0"/>
        <w:jc w:val="both"/>
      </w:pPr>
      <w:r>
        <w:rPr>
          <w:rFonts w:ascii="Times New Roman"/>
          <w:b w:val="false"/>
          <w:i w:val="false"/>
          <w:color w:val="000000"/>
          <w:sz w:val="28"/>
        </w:rPr>
        <w:t>
      негізгі капиталды сатудан түсетін түсімдер – 46053,6 мың теңге;</w:t>
      </w:r>
    </w:p>
    <w:p>
      <w:pPr>
        <w:spacing w:after="0"/>
        <w:ind w:left="0"/>
        <w:jc w:val="both"/>
      </w:pPr>
      <w:r>
        <w:rPr>
          <w:rFonts w:ascii="Times New Roman"/>
          <w:b w:val="false"/>
          <w:i w:val="false"/>
          <w:color w:val="000000"/>
          <w:sz w:val="28"/>
        </w:rPr>
        <w:t>
      трансферттердің түсімдері – 236405,5 мың теңге;</w:t>
      </w:r>
    </w:p>
    <w:p>
      <w:pPr>
        <w:spacing w:after="0"/>
        <w:ind w:left="0"/>
        <w:jc w:val="both"/>
      </w:pPr>
      <w:r>
        <w:rPr>
          <w:rFonts w:ascii="Times New Roman"/>
          <w:b w:val="false"/>
          <w:i w:val="false"/>
          <w:color w:val="000000"/>
          <w:sz w:val="28"/>
        </w:rPr>
        <w:t>
      2) шығындар – 333442,3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түсімдер – 0,0 мың теңге;</w:t>
      </w:r>
    </w:p>
    <w:p>
      <w:pPr>
        <w:spacing w:after="0"/>
        <w:ind w:left="0"/>
        <w:jc w:val="both"/>
      </w:pPr>
      <w:r>
        <w:rPr>
          <w:rFonts w:ascii="Times New Roman"/>
          <w:b w:val="false"/>
          <w:i w:val="false"/>
          <w:color w:val="000000"/>
          <w:sz w:val="28"/>
        </w:rPr>
        <w:t>
      5) бюджет тапшылығы (профициті) – -1841,7 мың теңге;</w:t>
      </w:r>
    </w:p>
    <w:p>
      <w:pPr>
        <w:spacing w:after="0"/>
        <w:ind w:left="0"/>
        <w:jc w:val="both"/>
      </w:pPr>
      <w:r>
        <w:rPr>
          <w:rFonts w:ascii="Times New Roman"/>
          <w:b w:val="false"/>
          <w:i w:val="false"/>
          <w:color w:val="000000"/>
          <w:sz w:val="28"/>
        </w:rPr>
        <w:t>
      6) бюджеттің тапшылығын қаржыландыру (профицитін пайдалану) – 1841,7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"3-1. Бурабай ауданы Бурабай кентінің азаматтық қызметшілері болып табылатын және ауылдық жерде жұмыс істейтін әлеуметтік қамсыздандыру, мәдениет,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көзделсін.".</w:t>
      </w:r>
    </w:p>
    <w:bookmarkStart w:name="z5" w:id="2"/>
    <w:p>
      <w:pPr>
        <w:spacing w:after="0"/>
        <w:ind w:left="0"/>
        <w:jc w:val="both"/>
      </w:pPr>
      <w:r>
        <w:rPr>
          <w:rFonts w:ascii="Times New Roman"/>
          <w:b w:val="false"/>
          <w:i w:val="false"/>
          <w:color w:val="000000"/>
          <w:sz w:val="28"/>
        </w:rPr>
        <w:t xml:space="preserve">
      2. Бурабай аудандық мәслихаттың көрсетілген шешімінің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3. Осы шешім 2022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М.Нұрпанова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13 қыркүйектегі</w:t>
            </w:r>
            <w:r>
              <w:br/>
            </w:r>
            <w:r>
              <w:rPr>
                <w:rFonts w:ascii="Times New Roman"/>
                <w:b w:val="false"/>
                <w:i w:val="false"/>
                <w:color w:val="000000"/>
                <w:sz w:val="20"/>
              </w:rPr>
              <w:t>№ 7С-27/4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7С-17/2 шешіміне</w:t>
            </w:r>
            <w:r>
              <w:br/>
            </w:r>
            <w:r>
              <w:rPr>
                <w:rFonts w:ascii="Times New Roman"/>
                <w:b w:val="false"/>
                <w:i w:val="false"/>
                <w:color w:val="000000"/>
                <w:sz w:val="20"/>
              </w:rPr>
              <w:t>1-қосымша</w:t>
            </w:r>
          </w:p>
        </w:tc>
      </w:tr>
    </w:tbl>
    <w:bookmarkStart w:name="z8" w:id="4"/>
    <w:p>
      <w:pPr>
        <w:spacing w:after="0"/>
        <w:ind w:left="0"/>
        <w:jc w:val="left"/>
      </w:pPr>
      <w:r>
        <w:rPr>
          <w:rFonts w:ascii="Times New Roman"/>
          <w:b/>
          <w:i w:val="false"/>
          <w:color w:val="000000"/>
        </w:rPr>
        <w:t xml:space="preserve"> 2022 жылға арналған Бурабай кентінің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 кенттерде, ауылдық округтерде автомобиль жолдарын күрделі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