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4ad8" w14:textId="e334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24 наурыздағы № 152 бұйрығы</w:t>
      </w:r>
    </w:p>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Көші-қон қызметі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(О.Ж. Жолдасов)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xml:space="preserve">
      1) осы бұйрыққа қол қойылған күнінен бастап күнтізбелік жиырма күн ішінде оның көшірмесін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 </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бұйрыққа қол қойылған күнінен кейін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
    <w:bookmarkStart w:name="z5" w:id="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Ішкі істер министрі полиция </w:t>
            </w:r>
          </w:p>
          <w:p>
            <w:pPr>
              <w:spacing w:after="20"/>
              <w:ind w:left="20"/>
              <w:jc w:val="both"/>
            </w:pPr>
            <w:r>
              <w:rPr>
                <w:rFonts w:ascii="Times New Roman"/>
                <w:b w:val="false"/>
                <w:i/>
                <w:color w:val="000000"/>
                <w:sz w:val="20"/>
              </w:rPr>
              <w:t xml:space="preserve">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бұйрығы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7" w:id="3"/>
    <w:p>
      <w:pPr>
        <w:spacing w:after="0"/>
        <w:ind w:left="0"/>
        <w:jc w:val="left"/>
      </w:pPr>
      <w:r>
        <w:rPr>
          <w:rFonts w:ascii="Times New Roman"/>
          <w:b/>
          <w:i w:val="false"/>
          <w:color w:val="000000"/>
        </w:rPr>
        <w:t xml:space="preserve"> Қазақстан Республикасы Ішкі істер министрлігінің Көші-қон  қызметі комитеті туралы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Көші-қон қызметі комитеті (бұдан әрі – Комитет) Қазақстан Республикасы Ішкі істер министрлігінің құзыреті шегінде көші-қон саласындағы мемлекеттік және іске асыруды, көші-қон процестерін мониторингілеуді, талдауды және болжауды, сондай-ақ Қазақстан Республикасының азаматтығы мәселелері бойынша жұмысты ұйымдастыруды жүзеге асыратын ведомствосы болып табылады.</w:t>
      </w:r>
    </w:p>
    <w:bookmarkEnd w:id="5"/>
    <w:bookmarkStart w:name="z10" w:id="6"/>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6"/>
    <w:bookmarkStart w:name="z11" w:id="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мемлекеттік тілдегі атауы бар мөрлері мен мөртабандары, белгіленген үлгідегі бланкілері, Қазақстан Республикасының заңнамасына сәйкес қазынашылық органдарында есеп шоты болады.</w:t>
      </w:r>
    </w:p>
    <w:bookmarkEnd w:id="7"/>
    <w:bookmarkStart w:name="z12" w:id="8"/>
    <w:p>
      <w:pPr>
        <w:spacing w:after="0"/>
        <w:ind w:left="0"/>
        <w:jc w:val="both"/>
      </w:pPr>
      <w:r>
        <w:rPr>
          <w:rFonts w:ascii="Times New Roman"/>
          <w:b w:val="false"/>
          <w:i w:val="false"/>
          <w:color w:val="000000"/>
          <w:sz w:val="28"/>
        </w:rPr>
        <w:t>
      4. Комитет өзінің атынан азаматтық-құқықтық қатынасқа түседі.</w:t>
      </w:r>
    </w:p>
    <w:bookmarkEnd w:id="8"/>
    <w:bookmarkStart w:name="z13" w:id="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9"/>
    <w:bookmarkStart w:name="z14" w:id="1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Көмитет төрағасының бұйрығымен ресімделетін шешімдер қабылдайды. </w:t>
      </w:r>
    </w:p>
    <w:bookmarkEnd w:id="10"/>
    <w:bookmarkStart w:name="z15" w:id="11"/>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қолданыстағы заңнамасына сәйкес бекітіледі.</w:t>
      </w:r>
    </w:p>
    <w:bookmarkEnd w:id="11"/>
    <w:bookmarkStart w:name="z16" w:id="12"/>
    <w:p>
      <w:pPr>
        <w:spacing w:after="0"/>
        <w:ind w:left="0"/>
        <w:jc w:val="both"/>
      </w:pPr>
      <w:r>
        <w:rPr>
          <w:rFonts w:ascii="Times New Roman"/>
          <w:b w:val="false"/>
          <w:i w:val="false"/>
          <w:color w:val="000000"/>
          <w:sz w:val="28"/>
        </w:rPr>
        <w:t>
      8. Комитеттің орналасқан жері: индексі 010000, Қазақстан Республикасы, Нұр-Сұлтан қаласы, Алматы ауданы, Тәуелсіздік даңғылы, 1-үй.</w:t>
      </w:r>
    </w:p>
    <w:bookmarkEnd w:id="12"/>
    <w:bookmarkStart w:name="z17" w:id="13"/>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Көші-қон қызметі комитеті" республикалық мемлекеттік мекемесі.</w:t>
      </w:r>
    </w:p>
    <w:bookmarkEnd w:id="13"/>
    <w:bookmarkStart w:name="z18" w:id="1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4"/>
    <w:bookmarkStart w:name="z19" w:id="1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5"/>
    <w:bookmarkStart w:name="z20" w:id="16"/>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міндеттерін орындау мәніне шарттық қатынасқа түсуге тыйым салынады.</w:t>
      </w:r>
    </w:p>
    <w:bookmarkEnd w:id="16"/>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түскен табыстар мемлекеттік бюджеттің кірісіне алынады.</w:t>
      </w:r>
    </w:p>
    <w:bookmarkStart w:name="z21" w:id="17"/>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17"/>
    <w:bookmarkStart w:name="z22" w:id="18"/>
    <w:p>
      <w:pPr>
        <w:spacing w:after="0"/>
        <w:ind w:left="0"/>
        <w:jc w:val="both"/>
      </w:pPr>
      <w:r>
        <w:rPr>
          <w:rFonts w:ascii="Times New Roman"/>
          <w:b w:val="false"/>
          <w:i w:val="false"/>
          <w:color w:val="000000"/>
          <w:sz w:val="28"/>
        </w:rPr>
        <w:t>
      13. Міндеттер:</w:t>
      </w:r>
    </w:p>
    <w:bookmarkEnd w:id="18"/>
    <w:p>
      <w:pPr>
        <w:spacing w:after="0"/>
        <w:ind w:left="0"/>
        <w:jc w:val="both"/>
      </w:pPr>
      <w:r>
        <w:rPr>
          <w:rFonts w:ascii="Times New Roman"/>
          <w:b w:val="false"/>
          <w:i w:val="false"/>
          <w:color w:val="000000"/>
          <w:sz w:val="28"/>
        </w:rPr>
        <w:t>
      1) көші-қон процестерін мониторингілеу, талдау және болжау;</w:t>
      </w:r>
    </w:p>
    <w:p>
      <w:pPr>
        <w:spacing w:after="0"/>
        <w:ind w:left="0"/>
        <w:jc w:val="both"/>
      </w:pPr>
      <w:r>
        <w:rPr>
          <w:rFonts w:ascii="Times New Roman"/>
          <w:b w:val="false"/>
          <w:i w:val="false"/>
          <w:color w:val="000000"/>
          <w:sz w:val="28"/>
        </w:rPr>
        <w:t>
      2) сыртқы көші-қонды реттеу және заңсыз көші-қонға қарсы күресті ұйымдастыру;</w:t>
      </w:r>
    </w:p>
    <w:p>
      <w:pPr>
        <w:spacing w:after="0"/>
        <w:ind w:left="0"/>
        <w:jc w:val="both"/>
      </w:pPr>
      <w:r>
        <w:rPr>
          <w:rFonts w:ascii="Times New Roman"/>
          <w:b w:val="false"/>
          <w:i w:val="false"/>
          <w:color w:val="000000"/>
          <w:sz w:val="28"/>
        </w:rPr>
        <w:t>
      3) Қазақстан Республикасында тұрақты тұрып жатқан шетелдіктермен жұмысты ұйымдастыру;</w:t>
      </w:r>
    </w:p>
    <w:p>
      <w:pPr>
        <w:spacing w:after="0"/>
        <w:ind w:left="0"/>
        <w:jc w:val="both"/>
      </w:pPr>
      <w:r>
        <w:rPr>
          <w:rFonts w:ascii="Times New Roman"/>
          <w:b w:val="false"/>
          <w:i w:val="false"/>
          <w:color w:val="000000"/>
          <w:sz w:val="28"/>
        </w:rPr>
        <w:t xml:space="preserve">
      4) халықты құжаттандыру және тіркеу жөніндегі жұмысты ұйымдастыру; </w:t>
      </w:r>
    </w:p>
    <w:p>
      <w:pPr>
        <w:spacing w:after="0"/>
        <w:ind w:left="0"/>
        <w:jc w:val="both"/>
      </w:pPr>
      <w:r>
        <w:rPr>
          <w:rFonts w:ascii="Times New Roman"/>
          <w:b w:val="false"/>
          <w:i w:val="false"/>
          <w:color w:val="000000"/>
          <w:sz w:val="28"/>
        </w:rPr>
        <w:t>
      5) Қазақстан Республикасының азаматтығына байланысты мәселелерді қарау;</w:t>
      </w:r>
    </w:p>
    <w:bookmarkStart w:name="z23" w:id="19"/>
    <w:p>
      <w:pPr>
        <w:spacing w:after="0"/>
        <w:ind w:left="0"/>
        <w:jc w:val="both"/>
      </w:pPr>
      <w:r>
        <w:rPr>
          <w:rFonts w:ascii="Times New Roman"/>
          <w:b w:val="false"/>
          <w:i w:val="false"/>
          <w:color w:val="000000"/>
          <w:sz w:val="28"/>
        </w:rPr>
        <w:t>
      14. Функциялар:</w:t>
      </w:r>
    </w:p>
    <w:bookmarkEnd w:id="19"/>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заңсыз көші-қонға қарсы іс-қимыл;</w:t>
      </w:r>
    </w:p>
    <w:p>
      <w:pPr>
        <w:spacing w:after="0"/>
        <w:ind w:left="0"/>
        <w:jc w:val="both"/>
      </w:pPr>
      <w:r>
        <w:rPr>
          <w:rFonts w:ascii="Times New Roman"/>
          <w:b w:val="false"/>
          <w:i w:val="false"/>
          <w:color w:val="000000"/>
          <w:sz w:val="28"/>
        </w:rPr>
        <w:t>
      шетелдіктер мен азаматтығы жоқ адамдарды есепке алу және тіркеу;</w:t>
      </w:r>
    </w:p>
    <w:p>
      <w:pPr>
        <w:spacing w:after="0"/>
        <w:ind w:left="0"/>
        <w:jc w:val="both"/>
      </w:pPr>
      <w:r>
        <w:rPr>
          <w:rFonts w:ascii="Times New Roman"/>
          <w:b w:val="false"/>
          <w:i w:val="false"/>
          <w:color w:val="000000"/>
          <w:sz w:val="28"/>
        </w:rPr>
        <w:t>
      шетелдіктер мен азаматтығы жоқ адамдарға шекаралық аймаққа келу құқығына құжаттар ресімдеу;</w:t>
      </w:r>
    </w:p>
    <w:p>
      <w:pPr>
        <w:spacing w:after="0"/>
        <w:ind w:left="0"/>
        <w:jc w:val="both"/>
      </w:pPr>
      <w:r>
        <w:rPr>
          <w:rFonts w:ascii="Times New Roman"/>
          <w:b w:val="false"/>
          <w:i w:val="false"/>
          <w:color w:val="000000"/>
          <w:sz w:val="28"/>
        </w:rPr>
        <w:t>
      Қазақстан Республикасынан тыс жерге тұрақты тұру үшін кетуге құжаттар ресімдеу;</w:t>
      </w:r>
    </w:p>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уақытша және тұрақты тұруына құжаттар ресімдеу;</w:t>
      </w:r>
    </w:p>
    <w:p>
      <w:pPr>
        <w:spacing w:after="0"/>
        <w:ind w:left="0"/>
        <w:jc w:val="both"/>
      </w:pPr>
      <w:r>
        <w:rPr>
          <w:rFonts w:ascii="Times New Roman"/>
          <w:b w:val="false"/>
          <w:i w:val="false"/>
          <w:color w:val="000000"/>
          <w:sz w:val="28"/>
        </w:rPr>
        <w:t>
      елден тұрақты тұрғылықты жеріне кету;</w:t>
      </w:r>
    </w:p>
    <w:p>
      <w:pPr>
        <w:spacing w:after="0"/>
        <w:ind w:left="0"/>
        <w:jc w:val="both"/>
      </w:pPr>
      <w:r>
        <w:rPr>
          <w:rFonts w:ascii="Times New Roman"/>
          <w:b w:val="false"/>
          <w:i w:val="false"/>
          <w:color w:val="000000"/>
          <w:sz w:val="28"/>
        </w:rPr>
        <w:t>
      Қазақстан Республикасының азаматтарын құжаттандыру, есепке алу және тіркеу;</w:t>
      </w:r>
    </w:p>
    <w:p>
      <w:pPr>
        <w:spacing w:after="0"/>
        <w:ind w:left="0"/>
        <w:jc w:val="both"/>
      </w:pPr>
      <w:r>
        <w:rPr>
          <w:rFonts w:ascii="Times New Roman"/>
          <w:b w:val="false"/>
          <w:i w:val="false"/>
          <w:color w:val="000000"/>
          <w:sz w:val="28"/>
        </w:rPr>
        <w:t>
      босқынның жол жүру құжатының үлгісін бекітеді және оны беруді жүзеге асырады;</w:t>
      </w:r>
    </w:p>
    <w:p>
      <w:pPr>
        <w:spacing w:after="0"/>
        <w:ind w:left="0"/>
        <w:jc w:val="both"/>
      </w:pPr>
      <w:r>
        <w:rPr>
          <w:rFonts w:ascii="Times New Roman"/>
          <w:b w:val="false"/>
          <w:i w:val="false"/>
          <w:color w:val="000000"/>
          <w:sz w:val="28"/>
        </w:rPr>
        <w:t>
      2) азаматтық, халықтың көші-қоны және босқындар саласындағы мемлекеттік саясатты іске асыруды қамтамасыз етеді;</w:t>
      </w:r>
    </w:p>
    <w:p>
      <w:pPr>
        <w:spacing w:after="0"/>
        <w:ind w:left="0"/>
        <w:jc w:val="both"/>
      </w:pPr>
      <w:r>
        <w:rPr>
          <w:rFonts w:ascii="Times New Roman"/>
          <w:b w:val="false"/>
          <w:i w:val="false"/>
          <w:color w:val="000000"/>
          <w:sz w:val="28"/>
        </w:rPr>
        <w:t>
      3) құзыреті шегінде көші-қон процестерін мониторингілеуді, талдауды және болжауды жүзеге асырады;</w:t>
      </w:r>
    </w:p>
    <w:p>
      <w:pPr>
        <w:spacing w:after="0"/>
        <w:ind w:left="0"/>
        <w:jc w:val="both"/>
      </w:pPr>
      <w:r>
        <w:rPr>
          <w:rFonts w:ascii="Times New Roman"/>
          <w:b w:val="false"/>
          <w:i w:val="false"/>
          <w:color w:val="000000"/>
          <w:sz w:val="28"/>
        </w:rPr>
        <w:t>
      4)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p>
      <w:pPr>
        <w:spacing w:after="0"/>
        <w:ind w:left="0"/>
        <w:jc w:val="both"/>
      </w:pPr>
      <w:r>
        <w:rPr>
          <w:rFonts w:ascii="Times New Roman"/>
          <w:b w:val="false"/>
          <w:i w:val="false"/>
          <w:color w:val="000000"/>
          <w:sz w:val="28"/>
        </w:rPr>
        <w:t>
      5) шетелдік мемлекеттердің уәкілетті органдарымен және халықаралық ұйымдармен өзінің құзыретіне кіретін мәселелер бойынша ынтымақтастықты ұйымдастырады және жүзеге асырады;</w:t>
      </w:r>
    </w:p>
    <w:p>
      <w:pPr>
        <w:spacing w:after="0"/>
        <w:ind w:left="0"/>
        <w:jc w:val="both"/>
      </w:pPr>
      <w:r>
        <w:rPr>
          <w:rFonts w:ascii="Times New Roman"/>
          <w:b w:val="false"/>
          <w:i w:val="false"/>
          <w:color w:val="000000"/>
          <w:sz w:val="28"/>
        </w:rPr>
        <w:t>
      6) азаматтарды қабылдауды, азаматтардың, лауазымды адамдардың ауызша және жазбаша арыздарын, өтініштері мен ұсыныстарын уақтылы және толық қарауды жүзеге асырады, олар бойынша шешімдер қабылдайды;</w:t>
      </w:r>
    </w:p>
    <w:p>
      <w:pPr>
        <w:spacing w:after="0"/>
        <w:ind w:left="0"/>
        <w:jc w:val="both"/>
      </w:pPr>
      <w:r>
        <w:rPr>
          <w:rFonts w:ascii="Times New Roman"/>
          <w:b w:val="false"/>
          <w:i w:val="false"/>
          <w:color w:val="000000"/>
          <w:sz w:val="28"/>
        </w:rPr>
        <w:t>
      7) Қазақстан Республикасының заңнамасына сәйкес заңсыз көші-қонға қарсы іс-қимылға бағытталған шараларды әзірлейді;</w:t>
      </w:r>
    </w:p>
    <w:p>
      <w:pPr>
        <w:spacing w:after="0"/>
        <w:ind w:left="0"/>
        <w:jc w:val="both"/>
      </w:pPr>
      <w:r>
        <w:rPr>
          <w:rFonts w:ascii="Times New Roman"/>
          <w:b w:val="false"/>
          <w:i w:val="false"/>
          <w:color w:val="000000"/>
          <w:sz w:val="28"/>
        </w:rPr>
        <w:t>
      8) шетелдіктер мен азаматтығы жоқ адамдарды есепке алуды және тіркеуді жүзеге асырады;</w:t>
      </w:r>
    </w:p>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ұсынымы бойынша табиғи және техногендік сипаттағы төтенше жағдайлар туындаған, шекараны бұзушыларды шекаралық іздеу, қаруланған шабуылды тойтару немесе іргелес мемлекет азаматтарының Қазақстан Республикасының аумағына жаппай өтулері кезінде Қазақстан Республикасы азаматтарының, шетелдіктер мен азаматтығы жоқ адамдардың шекара маңы аймағында (жолағында) орналасқан жергілікті жердің жекелеген учаскелеріне немесе объектілерге қолжетімдігін шектейді немесе тыйым салады;</w:t>
      </w:r>
    </w:p>
    <w:p>
      <w:pPr>
        <w:spacing w:after="0"/>
        <w:ind w:left="0"/>
        <w:jc w:val="both"/>
      </w:pPr>
      <w:r>
        <w:rPr>
          <w:rFonts w:ascii="Times New Roman"/>
          <w:b w:val="false"/>
          <w:i w:val="false"/>
          <w:color w:val="000000"/>
          <w:sz w:val="28"/>
        </w:rPr>
        <w:t>
      10) Министрліктің "Ақпараттық-өндірістік орталық" республикалық мемлекеттік мекемесімен жеке басын куәландыратын құжаттарды дайындау мәселелері бойынша өзара іс-қимыл жасасуды жүзеге асырады;</w:t>
      </w:r>
    </w:p>
    <w:p>
      <w:pPr>
        <w:spacing w:after="0"/>
        <w:ind w:left="0"/>
        <w:jc w:val="both"/>
      </w:pPr>
      <w:r>
        <w:rPr>
          <w:rFonts w:ascii="Times New Roman"/>
          <w:b w:val="false"/>
          <w:i w:val="false"/>
          <w:color w:val="000000"/>
          <w:sz w:val="28"/>
        </w:rPr>
        <w:t>
      11) Қазақстан Республикасында тұрақты тұрып жатқан шетелдіктерді жеке есепке алуды жүргізеді;</w:t>
      </w:r>
    </w:p>
    <w:p>
      <w:pPr>
        <w:spacing w:after="0"/>
        <w:ind w:left="0"/>
        <w:jc w:val="both"/>
      </w:pPr>
      <w:r>
        <w:rPr>
          <w:rFonts w:ascii="Times New Roman"/>
          <w:b w:val="false"/>
          <w:i w:val="false"/>
          <w:color w:val="000000"/>
          <w:sz w:val="28"/>
        </w:rPr>
        <w:t>
      12) Қазақстан Республикасында тұрақты тұратын адамдардың Қазақстан Республикасының азаматтығы мәселелері бойынша арыздары бойынша материалдарды қарайды және қажетті құжаттармен бірге оларды Қазақстан Республикасы Президентінің қарауына жолдайды;</w:t>
      </w:r>
    </w:p>
    <w:p>
      <w:pPr>
        <w:spacing w:after="0"/>
        <w:ind w:left="0"/>
        <w:jc w:val="both"/>
      </w:pPr>
      <w:r>
        <w:rPr>
          <w:rFonts w:ascii="Times New Roman"/>
          <w:b w:val="false"/>
          <w:i w:val="false"/>
          <w:color w:val="000000"/>
          <w:sz w:val="28"/>
        </w:rPr>
        <w:t>
      13) өз құзыреті шегінде халыққа мемлекеттік қызмет көрсетуді ұйымдастыру бойынша шаралар кешенін әзірлейді және іске асырады;</w:t>
      </w:r>
    </w:p>
    <w:p>
      <w:pPr>
        <w:spacing w:after="0"/>
        <w:ind w:left="0"/>
        <w:jc w:val="both"/>
      </w:pPr>
      <w:r>
        <w:rPr>
          <w:rFonts w:ascii="Times New Roman"/>
          <w:b w:val="false"/>
          <w:i w:val="false"/>
          <w:color w:val="000000"/>
          <w:sz w:val="28"/>
        </w:rPr>
        <w:t>
      14) ішкі істер органдарының аумақтық бөліністерінің жұмысын:</w:t>
      </w:r>
    </w:p>
    <w:p>
      <w:pPr>
        <w:spacing w:after="0"/>
        <w:ind w:left="0"/>
        <w:jc w:val="both"/>
      </w:pPr>
      <w:r>
        <w:rPr>
          <w:rFonts w:ascii="Times New Roman"/>
          <w:b w:val="false"/>
          <w:i w:val="false"/>
          <w:color w:val="000000"/>
          <w:sz w:val="28"/>
        </w:rPr>
        <w:t>
      көші-қон заңнамасын бұзғаны үшін әкімшілік құқық бұзушылықтар туралы істер бойынша іс жүргізу;</w:t>
      </w:r>
    </w:p>
    <w:p>
      <w:pPr>
        <w:spacing w:after="0"/>
        <w:ind w:left="0"/>
        <w:jc w:val="both"/>
      </w:pPr>
      <w:r>
        <w:rPr>
          <w:rFonts w:ascii="Times New Roman"/>
          <w:b w:val="false"/>
          <w:i w:val="false"/>
          <w:color w:val="000000"/>
          <w:sz w:val="28"/>
        </w:rPr>
        <w:t>
      Қазақстан Республикасының заңнамасына сәйкес көшіп келушілердің Қазақстан Республикасында болу мерзімін қысқарту;</w:t>
      </w:r>
    </w:p>
    <w:p>
      <w:pPr>
        <w:spacing w:after="0"/>
        <w:ind w:left="0"/>
        <w:jc w:val="both"/>
      </w:pPr>
      <w:r>
        <w:rPr>
          <w:rFonts w:ascii="Times New Roman"/>
          <w:b w:val="false"/>
          <w:i w:val="false"/>
          <w:color w:val="000000"/>
          <w:sz w:val="28"/>
        </w:rPr>
        <w:t>
      Қазақстан Республикасынан кетуге, Қазақстан Республикасының аумағында жүрген көшіп келушілерге Қазақстан Республикасынан кетуге және келуге визалар беру; </w:t>
      </w:r>
    </w:p>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уақытша тұруға рұқсаттар беру;</w:t>
      </w:r>
    </w:p>
    <w:p>
      <w:pPr>
        <w:spacing w:after="0"/>
        <w:ind w:left="0"/>
        <w:jc w:val="both"/>
      </w:pPr>
      <w:r>
        <w:rPr>
          <w:rFonts w:ascii="Times New Roman"/>
          <w:b w:val="false"/>
          <w:i w:val="false"/>
          <w:color w:val="000000"/>
          <w:sz w:val="28"/>
        </w:rPr>
        <w:t>
      Қазақстан Республикасының азаматтарына Қазақстан Республикасынан тұрақты тұру үшін кетуге рұқсаттар ресімдеу немесе мұндай рұқсатты беруден бас тарту туралы шешімдер қабылдау;</w:t>
      </w:r>
    </w:p>
    <w:p>
      <w:pPr>
        <w:spacing w:after="0"/>
        <w:ind w:left="0"/>
        <w:jc w:val="both"/>
      </w:pPr>
      <w:r>
        <w:rPr>
          <w:rFonts w:ascii="Times New Roman"/>
          <w:b w:val="false"/>
          <w:i w:val="false"/>
          <w:color w:val="000000"/>
          <w:sz w:val="28"/>
        </w:rPr>
        <w:t>
      Қазақстан Республикасында тұрақты тұрып жатқан шетелдіктер мен азаматтығы адамдарға тұруға ықтиярхат және азаматтығы жоқ адамның куәлігін ресімдеу және беру;</w:t>
      </w:r>
    </w:p>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рұқсаттар беру;</w:t>
      </w:r>
    </w:p>
    <w:p>
      <w:pPr>
        <w:spacing w:after="0"/>
        <w:ind w:left="0"/>
        <w:jc w:val="both"/>
      </w:pPr>
      <w:r>
        <w:rPr>
          <w:rFonts w:ascii="Times New Roman"/>
          <w:b w:val="false"/>
          <w:i w:val="false"/>
          <w:color w:val="000000"/>
          <w:sz w:val="28"/>
        </w:rPr>
        <w:t>
      Қазақстан Республикасының азаматтарына жеке куәліктер мен паспорттар ресімдеу және беру, сондай-ақ Қазақстан Республикасының Үкіметі анықтайтын тәртіпте оларды есепке алу және тіркеу;</w:t>
      </w:r>
    </w:p>
    <w:p>
      <w:pPr>
        <w:spacing w:after="0"/>
        <w:ind w:left="0"/>
        <w:jc w:val="both"/>
      </w:pPr>
      <w:r>
        <w:rPr>
          <w:rFonts w:ascii="Times New Roman"/>
          <w:b w:val="false"/>
          <w:i w:val="false"/>
          <w:color w:val="000000"/>
          <w:sz w:val="28"/>
        </w:rPr>
        <w:t>
      Қазақстан Республикасының азаматтарын тұрғылықты жері бойынша тіркеу және тіркеуден шығару;</w:t>
      </w:r>
    </w:p>
    <w:p>
      <w:pPr>
        <w:spacing w:after="0"/>
        <w:ind w:left="0"/>
        <w:jc w:val="both"/>
      </w:pPr>
      <w:r>
        <w:rPr>
          <w:rFonts w:ascii="Times New Roman"/>
          <w:b w:val="false"/>
          <w:i w:val="false"/>
          <w:color w:val="000000"/>
          <w:sz w:val="28"/>
        </w:rPr>
        <w:t>
      уақытша тұруға келген Қазақстан Республикасының азаматтарын уақытша келу орны бойынша есепке қою;</w:t>
      </w:r>
    </w:p>
    <w:p>
      <w:pPr>
        <w:spacing w:after="0"/>
        <w:ind w:left="0"/>
        <w:jc w:val="both"/>
      </w:pPr>
      <w:r>
        <w:rPr>
          <w:rFonts w:ascii="Times New Roman"/>
          <w:b w:val="false"/>
          <w:i w:val="false"/>
          <w:color w:val="000000"/>
          <w:sz w:val="28"/>
        </w:rPr>
        <w:t>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тіркеу;</w:t>
      </w:r>
    </w:p>
    <w:p>
      <w:pPr>
        <w:spacing w:after="0"/>
        <w:ind w:left="0"/>
        <w:jc w:val="both"/>
      </w:pP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азаматтығынан айырылуын тіркеу;</w:t>
      </w:r>
    </w:p>
    <w:p>
      <w:pPr>
        <w:spacing w:after="0"/>
        <w:ind w:left="0"/>
        <w:jc w:val="both"/>
      </w:pPr>
      <w:r>
        <w:rPr>
          <w:rFonts w:ascii="Times New Roman"/>
          <w:b w:val="false"/>
          <w:i w:val="false"/>
          <w:color w:val="000000"/>
          <w:sz w:val="28"/>
        </w:rPr>
        <w:t>
      Қазақстан Республикасының азаматтығына қабылдауды жеңілдетілген (тіркеу) тәртіпте ресімдеу;</w:t>
      </w:r>
    </w:p>
    <w:p>
      <w:pPr>
        <w:spacing w:after="0"/>
        <w:ind w:left="0"/>
        <w:jc w:val="both"/>
      </w:pPr>
      <w:r>
        <w:rPr>
          <w:rFonts w:ascii="Times New Roman"/>
          <w:b w:val="false"/>
          <w:i w:val="false"/>
          <w:color w:val="000000"/>
          <w:sz w:val="28"/>
        </w:rPr>
        <w:t xml:space="preserve">
      Қазақстан Республикасының аумағында тұрақты тұратын адамдардың Қазақстан Республикасының азаматтығына тиесілігін (тесілі еместігін) анықтау мәселелері бойынша ұйымдастырады; </w:t>
      </w:r>
    </w:p>
    <w:p>
      <w:pPr>
        <w:spacing w:after="0"/>
        <w:ind w:left="0"/>
        <w:jc w:val="both"/>
      </w:pPr>
      <w:r>
        <w:rPr>
          <w:rFonts w:ascii="Times New Roman"/>
          <w:b w:val="false"/>
          <w:i w:val="false"/>
          <w:color w:val="000000"/>
          <w:sz w:val="28"/>
        </w:rPr>
        <w:t>
      15) заңдарда, Қазақстан Республикасының Президенті мен Үкіметінің актілерінде көзделген өзге де функцияларды жүзеге асырады.</w:t>
      </w:r>
    </w:p>
    <w:bookmarkStart w:name="z24" w:id="20"/>
    <w:p>
      <w:pPr>
        <w:spacing w:after="0"/>
        <w:ind w:left="0"/>
        <w:jc w:val="both"/>
      </w:pPr>
      <w:r>
        <w:rPr>
          <w:rFonts w:ascii="Times New Roman"/>
          <w:b w:val="false"/>
          <w:i w:val="false"/>
          <w:color w:val="000000"/>
          <w:sz w:val="28"/>
        </w:rPr>
        <w:t>
      15. Құқықтары мен міндеттемелері:</w:t>
      </w:r>
    </w:p>
    <w:bookmarkEnd w:id="20"/>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қабылдауға;</w:t>
      </w:r>
    </w:p>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қолданыстағы заңнамалық актілерде көзделген өзге де құқықтары мен міндеттемелерді жүзеге асыруға құқықлы.</w:t>
      </w:r>
    </w:p>
    <w:bookmarkStart w:name="z25" w:id="21"/>
    <w:p>
      <w:pPr>
        <w:spacing w:after="0"/>
        <w:ind w:left="0"/>
        <w:jc w:val="left"/>
      </w:pPr>
      <w:r>
        <w:rPr>
          <w:rFonts w:ascii="Times New Roman"/>
          <w:b/>
          <w:i w:val="false"/>
          <w:color w:val="000000"/>
        </w:rPr>
        <w:t xml:space="preserve"> 3. Комитеттің қызметін ұйымдастыру</w:t>
      </w:r>
    </w:p>
    <w:bookmarkEnd w:id="21"/>
    <w:bookmarkStart w:name="z26" w:id="22"/>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22"/>
    <w:bookmarkStart w:name="z27" w:id="23"/>
    <w:p>
      <w:pPr>
        <w:spacing w:after="0"/>
        <w:ind w:left="0"/>
        <w:jc w:val="both"/>
      </w:pPr>
      <w:r>
        <w:rPr>
          <w:rFonts w:ascii="Times New Roman"/>
          <w:b w:val="false"/>
          <w:i w:val="false"/>
          <w:color w:val="000000"/>
          <w:sz w:val="28"/>
        </w:rPr>
        <w:t>
      17. Ішкі істер министрі Қазақстан Республикасының заңнамасында белгіленген тәртіппен Комитет төрағасын лауазымға тағайындайды және лауазымнан босатады.</w:t>
      </w:r>
    </w:p>
    <w:bookmarkEnd w:id="23"/>
    <w:bookmarkStart w:name="z28" w:id="24"/>
    <w:p>
      <w:pPr>
        <w:spacing w:after="0"/>
        <w:ind w:left="0"/>
        <w:jc w:val="both"/>
      </w:pPr>
      <w:r>
        <w:rPr>
          <w:rFonts w:ascii="Times New Roman"/>
          <w:b w:val="false"/>
          <w:i w:val="false"/>
          <w:color w:val="000000"/>
          <w:sz w:val="28"/>
        </w:rPr>
        <w:t>
      18.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24"/>
    <w:bookmarkStart w:name="z29" w:id="25"/>
    <w:p>
      <w:pPr>
        <w:spacing w:after="0"/>
        <w:ind w:left="0"/>
        <w:jc w:val="both"/>
      </w:pPr>
      <w:r>
        <w:rPr>
          <w:rFonts w:ascii="Times New Roman"/>
          <w:b w:val="false"/>
          <w:i w:val="false"/>
          <w:color w:val="000000"/>
          <w:sz w:val="28"/>
        </w:rPr>
        <w:t>
      19. Комитет төрағасының өкілеттігі:</w:t>
      </w:r>
    </w:p>
    <w:bookmarkEnd w:id="25"/>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Комитеттің мүддесін қорғайды;</w:t>
      </w:r>
    </w:p>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p>
      <w:pPr>
        <w:spacing w:after="0"/>
        <w:ind w:left="0"/>
        <w:jc w:val="both"/>
      </w:pPr>
      <w:r>
        <w:rPr>
          <w:rFonts w:ascii="Times New Roman"/>
          <w:b w:val="false"/>
          <w:i w:val="false"/>
          <w:color w:val="000000"/>
          <w:sz w:val="28"/>
        </w:rPr>
        <w:t>
      3) заңнамаға және Ішкі істер министрі бекітетін лауазымдар номенклатурасына сәйкес еңбек шарттарын жасасады, өзгертеді және бұзады, аумақтық ішкі істер органдарының және көліктегі ішкі істер органдарының көші-қон полициясы бөліністерінің басшыларын лауазымға тағайындау және лауазымнан босатуға келісім береді;</w:t>
      </w:r>
    </w:p>
    <w:p>
      <w:pPr>
        <w:spacing w:after="0"/>
        <w:ind w:left="0"/>
        <w:jc w:val="both"/>
      </w:pPr>
      <w:r>
        <w:rPr>
          <w:rFonts w:ascii="Times New Roman"/>
          <w:b w:val="false"/>
          <w:i w:val="false"/>
          <w:color w:val="000000"/>
          <w:sz w:val="28"/>
        </w:rPr>
        <w:t>
      4) өзінің құзыреті шегінде және заңнамада белгіленген тәртіппен қызметкерлерді көтермелейді және тәртіптік жазалар салады, сондай-ақ көтермелеу, тәртіптік жазалар салу, матариалдық көмек көрсету туралы ұсыныстар енгізеді;</w:t>
      </w:r>
    </w:p>
    <w:p>
      <w:pPr>
        <w:spacing w:after="0"/>
        <w:ind w:left="0"/>
        <w:jc w:val="both"/>
      </w:pPr>
      <w:r>
        <w:rPr>
          <w:rFonts w:ascii="Times New Roman"/>
          <w:b w:val="false"/>
          <w:i w:val="false"/>
          <w:color w:val="000000"/>
          <w:sz w:val="28"/>
        </w:rPr>
        <w:t>
      5) өз құзыреті шегінде Комитеттің құрылымдық бөліністерінің, аумақтық ішкі істер органдарының және көліктегі ішкі істер органдарының орындауына міндетті бұйрықтар шығарады;</w:t>
      </w:r>
    </w:p>
    <w:p>
      <w:pPr>
        <w:spacing w:after="0"/>
        <w:ind w:left="0"/>
        <w:jc w:val="both"/>
      </w:pPr>
      <w:r>
        <w:rPr>
          <w:rFonts w:ascii="Times New Roman"/>
          <w:b w:val="false"/>
          <w:i w:val="false"/>
          <w:color w:val="000000"/>
          <w:sz w:val="28"/>
        </w:rPr>
        <w:t>
      6) Комитеттің құрылымдық бөліністерінің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p>
      <w:pPr>
        <w:spacing w:after="0"/>
        <w:ind w:left="0"/>
        <w:jc w:val="both"/>
      </w:pPr>
      <w:r>
        <w:rPr>
          <w:rFonts w:ascii="Times New Roman"/>
          <w:b w:val="false"/>
          <w:i w:val="false"/>
          <w:color w:val="000000"/>
          <w:sz w:val="28"/>
        </w:rPr>
        <w:t>
      7) азамттарды қабылдауды жүзеге асырады, арыз-шағымдарды қарайды, олар бойынша шешім қабылдайды, тәртіп пен заңдылықты бұзу фактілері бойынша қызметтік тергеулер тағайындайды;</w:t>
      </w:r>
    </w:p>
    <w:p>
      <w:pPr>
        <w:spacing w:after="0"/>
        <w:ind w:left="0"/>
        <w:jc w:val="both"/>
      </w:pPr>
      <w:r>
        <w:rPr>
          <w:rFonts w:ascii="Times New Roman"/>
          <w:b w:val="false"/>
          <w:i w:val="false"/>
          <w:color w:val="000000"/>
          <w:sz w:val="28"/>
        </w:rPr>
        <w:t>
      8) Комитеттің қызметкерлерін белгіленген тәртіппен Қазақстан Республикасының шегінде қызметтік іссапарға жібереді;</w:t>
      </w:r>
    </w:p>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іске асырылуына жеке жауапкершілікте болады;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30" w:id="26"/>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26"/>
    <w:bookmarkStart w:name="z31" w:id="27"/>
    <w:p>
      <w:pPr>
        <w:spacing w:after="0"/>
        <w:ind w:left="0"/>
        <w:jc w:val="left"/>
      </w:pPr>
      <w:r>
        <w:rPr>
          <w:rFonts w:ascii="Times New Roman"/>
          <w:b/>
          <w:i w:val="false"/>
          <w:color w:val="000000"/>
        </w:rPr>
        <w:t xml:space="preserve"> 4. Комитеттің мүлкі</w:t>
      </w:r>
    </w:p>
    <w:bookmarkEnd w:id="27"/>
    <w:bookmarkStart w:name="z32" w:id="28"/>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w:t>
      </w:r>
    </w:p>
    <w:bookmarkEnd w:id="28"/>
    <w:p>
      <w:pPr>
        <w:spacing w:after="0"/>
        <w:ind w:left="0"/>
        <w:jc w:val="both"/>
      </w:pPr>
      <w:r>
        <w:rPr>
          <w:rFonts w:ascii="Times New Roman"/>
          <w:b w:val="false"/>
          <w:i w:val="false"/>
          <w:color w:val="000000"/>
          <w:sz w:val="28"/>
        </w:rPr>
        <w:t>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Start w:name="z33" w:id="2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9"/>
    <w:bookmarkStart w:name="z34" w:id="3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30"/>
    <w:bookmarkStart w:name="z35" w:id="31"/>
    <w:p>
      <w:pPr>
        <w:spacing w:after="0"/>
        <w:ind w:left="0"/>
        <w:jc w:val="left"/>
      </w:pPr>
      <w:r>
        <w:rPr>
          <w:rFonts w:ascii="Times New Roman"/>
          <w:b/>
          <w:i w:val="false"/>
          <w:color w:val="000000"/>
        </w:rPr>
        <w:t xml:space="preserve"> 5. Комитетті қайта ұйымдастыру және тарату</w:t>
      </w:r>
    </w:p>
    <w:bookmarkEnd w:id="31"/>
    <w:bookmarkStart w:name="z36" w:id="3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