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718a" w14:textId="af27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2020 жылғы 12 маусымдағы № 463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29 сәуірдегі № 264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2020 жылғы 12 маусымдағы № 463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143876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арнайы мақсаттағы бөліністері қызметкерлерінің лауазымдарына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реттік нөмірі 9-жол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 арнайы мақсаттағы бөлінісінің, жылдам қимылдайтын арнайы жасағының барлық атауларындағы инспекторы және инженері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bl>
    <w:p>
      <w:pPr>
        <w:spacing w:after="0"/>
        <w:ind w:left="0"/>
        <w:jc w:val="both"/>
      </w:pP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заңнамада белгіленген тәртіпте:</w:t>
      </w:r>
    </w:p>
    <w:bookmarkEnd w:id="1"/>
    <w:bookmarkStart w:name="z5" w:id="2"/>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қосу үшін Қазақстан Республикасы Әділет министрлігі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полиция </w:t>
            </w:r>
          </w:p>
          <w:p>
            <w:pPr>
              <w:spacing w:after="20"/>
              <w:ind w:left="20"/>
              <w:jc w:val="both"/>
            </w:pPr>
          </w:p>
          <w:p>
            <w:pPr>
              <w:spacing w:after="20"/>
              <w:ind w:left="20"/>
              <w:jc w:val="both"/>
            </w:pPr>
            <w:r>
              <w:rPr>
                <w:rFonts w:ascii="Times New Roman"/>
                <w:b w:val="false"/>
                <w:i/>
                <w:color w:val="000000"/>
                <w:sz w:val="20"/>
              </w:rPr>
              <w:t xml:space="preserve">            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