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28c1" w14:textId="87e2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Ақтөбе облысы Ақтөбе қаласы әкімдігінің 2022 жылғы 14 ақпандағы № 505 қаулысы</w:t>
      </w:r>
    </w:p>
    <w:p>
      <w:pPr>
        <w:spacing w:after="0"/>
        <w:ind w:left="0"/>
        <w:jc w:val="both"/>
      </w:pPr>
      <w:bookmarkStart w:name="z2" w:id="0"/>
      <w:r>
        <w:rPr>
          <w:rFonts w:ascii="Times New Roman"/>
          <w:b w:val="false"/>
          <w:i w:val="false"/>
          <w:color w:val="000000"/>
          <w:sz w:val="28"/>
        </w:rPr>
        <w:t xml:space="preserve">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1 қыркүйектегі № 347 бұйрығымен (нормативтік құқықтық актілерді мемлекеттік тіркеу тізілімінде № 24212 болып тіркелген) бекітілген </w:t>
      </w:r>
      <w:r>
        <w:rPr>
          <w:rFonts w:ascii="Times New Roman"/>
          <w:b w:val="false"/>
          <w:i w:val="false"/>
          <w:color w:val="000000"/>
          <w:sz w:val="28"/>
        </w:rPr>
        <w:t>коммуналдық қалдықтардың түзілу және жинақталу нормаларын есептеудің үлгілік қағидаларына</w:t>
      </w:r>
      <w:r>
        <w:rPr>
          <w:rFonts w:ascii="Times New Roman"/>
          <w:b w:val="false"/>
          <w:i w:val="false"/>
          <w:color w:val="000000"/>
          <w:sz w:val="28"/>
        </w:rPr>
        <w:t xml:space="preserve"> сәйкес, Ақтөбе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қаласы бойынша коммуналдық қалдықтардың түзілу және жинақталу нормаларын есептеудің қағидалары бекітілсін.</w:t>
      </w:r>
    </w:p>
    <w:bookmarkEnd w:id="1"/>
    <w:bookmarkStart w:name="z4" w:id="2"/>
    <w:p>
      <w:pPr>
        <w:spacing w:after="0"/>
        <w:ind w:left="0"/>
        <w:jc w:val="both"/>
      </w:pPr>
      <w:r>
        <w:rPr>
          <w:rFonts w:ascii="Times New Roman"/>
          <w:b w:val="false"/>
          <w:i w:val="false"/>
          <w:color w:val="000000"/>
          <w:sz w:val="28"/>
        </w:rPr>
        <w:t>
      2. "Ақтөбе қаласының тұрғын үй-коммуналдық шаруашылық, жолаушылар көлігі және автомобиль жолдары бөлімі" мемлекеттік мекемесі заңнамамен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Ақтөбе қаласы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қаулыдан туындайтын шараларды қабылдасын.</w:t>
      </w:r>
    </w:p>
    <w:bookmarkStart w:name="z5" w:id="3"/>
    <w:p>
      <w:pPr>
        <w:spacing w:after="0"/>
        <w:ind w:left="0"/>
        <w:jc w:val="both"/>
      </w:pPr>
      <w:r>
        <w:rPr>
          <w:rFonts w:ascii="Times New Roman"/>
          <w:b w:val="false"/>
          <w:i w:val="false"/>
          <w:color w:val="000000"/>
          <w:sz w:val="28"/>
        </w:rPr>
        <w:t>
      3. Осы қаулының орындалуын бақылау Ақтөбе қаласы әкімнің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әкімдігінің </w:t>
            </w:r>
            <w:r>
              <w:br/>
            </w:r>
            <w:r>
              <w:rPr>
                <w:rFonts w:ascii="Times New Roman"/>
                <w:b w:val="false"/>
                <w:i w:val="false"/>
                <w:color w:val="000000"/>
                <w:sz w:val="20"/>
              </w:rPr>
              <w:t xml:space="preserve">2022 жылғы 14 ақпандағы </w:t>
            </w:r>
            <w:r>
              <w:br/>
            </w:r>
            <w:r>
              <w:rPr>
                <w:rFonts w:ascii="Times New Roman"/>
                <w:b w:val="false"/>
                <w:i w:val="false"/>
                <w:color w:val="000000"/>
                <w:sz w:val="20"/>
              </w:rPr>
              <w:t>№ 505 қаулысына қосымша</w:t>
            </w:r>
          </w:p>
        </w:tc>
      </w:tr>
    </w:tbl>
    <w:bookmarkStart w:name="z8" w:id="5"/>
    <w:p>
      <w:pPr>
        <w:spacing w:after="0"/>
        <w:ind w:left="0"/>
        <w:jc w:val="left"/>
      </w:pPr>
      <w:r>
        <w:rPr>
          <w:rFonts w:ascii="Times New Roman"/>
          <w:b/>
          <w:i w:val="false"/>
          <w:color w:val="000000"/>
        </w:rPr>
        <w:t xml:space="preserve"> Ақтөбе қаласы бойынша коммуналдық қалдықтардың түзілу және жинақталу нормаларын есептеудің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Қазақстан Республикасы экология, геология және табиғи ресурстар министрінің 2021 жылғы 1 қыркүйектегі № 347 бұйрығымен (нормативтік құқықтық актілерді мемлекеттік тіркеу тізілімінде № 24212 болып тіркелген) бекітілген </w:t>
      </w:r>
      <w:r>
        <w:rPr>
          <w:rFonts w:ascii="Times New Roman"/>
          <w:b w:val="false"/>
          <w:i w:val="false"/>
          <w:color w:val="000000"/>
          <w:sz w:val="28"/>
        </w:rPr>
        <w:t>коммуналдық қалдықтардың түзілу және жинақталу нормаларын есептеудің үлгілік қағидаларына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7"/>
    <w:bookmarkStart w:name="z11"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2" w:id="9"/>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9"/>
    <w:bookmarkStart w:name="z13" w:id="10"/>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0"/>
    <w:bookmarkStart w:name="z14" w:id="11"/>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1"/>
    <w:bookmarkStart w:name="z15" w:id="12"/>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2"/>
    <w:bookmarkStart w:name="z16" w:id="13"/>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3"/>
    <w:bookmarkStart w:name="z17" w:id="14"/>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4"/>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8" w:id="15"/>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5"/>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9" w:id="16"/>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6"/>
    <w:bookmarkStart w:name="z20" w:id="17"/>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7"/>
    <w:bookmarkStart w:name="z21" w:id="18"/>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8"/>
    <w:bookmarkStart w:name="z22" w:id="19"/>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9"/>
    <w:bookmarkStart w:name="z23" w:id="20"/>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0"/>
    <w:bookmarkStart w:name="z24" w:id="21"/>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"Ақтөбе қаласының тұрғын үй-коммуналдық шаруашылық, жолаушылар көлігі және автомобиль жолдары бөлімі" мемлекеттік мекемесі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1"/>
    <w:bookmarkStart w:name="z25" w:id="22"/>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"Ақтөбе қаласының тұрғын үй-коммуналдық шаруашылық, жолаушылар көлігі және автомобиль жолдары бөлімі" мемлекеттік мекемесі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2"/>
    <w:bookmarkStart w:name="z26" w:id="23"/>
    <w:p>
      <w:pPr>
        <w:spacing w:after="0"/>
        <w:ind w:left="0"/>
        <w:jc w:val="both"/>
      </w:pPr>
      <w:r>
        <w:rPr>
          <w:rFonts w:ascii="Times New Roman"/>
          <w:b w:val="false"/>
          <w:i w:val="false"/>
          <w:color w:val="000000"/>
          <w:sz w:val="28"/>
        </w:rPr>
        <w:t xml:space="preserve">
      16. Маусымдық өлшеулер жүргізілгеннен кейін "Ақтөбе қаласының тұрғын үй-коммуналдық шаруашылық, жолаушылар көлігі және автомобиль жолдары бөлімі" мемлекеттік мекемесі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3"/>
    <w:bookmarkStart w:name="z27" w:id="24"/>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4"/>
    <w:bookmarkStart w:name="z28" w:id="25"/>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5"/>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9" w:id="26"/>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6"/>
    <w:bookmarkStart w:name="z30" w:id="27"/>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7"/>
    <w:bookmarkStart w:name="z31" w:id="28"/>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8"/>
    <w:bookmarkStart w:name="z32" w:id="29"/>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9"/>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3" w:id="30"/>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30"/>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4" w:id="31"/>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көңіл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_______________________________________</w:t>
      </w:r>
    </w:p>
    <w:p>
      <w:pPr>
        <w:spacing w:after="0"/>
        <w:ind w:left="0"/>
        <w:jc w:val="both"/>
      </w:pPr>
      <w:r>
        <w:rPr>
          <w:rFonts w:ascii="Times New Roman"/>
          <w:b w:val="false"/>
          <w:i w:val="false"/>
          <w:color w:val="000000"/>
          <w:sz w:val="28"/>
        </w:rPr>
        <w:t>
      5. Жайлылық деңгейі: _______________________________________________________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___________________</w:t>
      </w:r>
    </w:p>
    <w:p>
      <w:pPr>
        <w:spacing w:after="0"/>
        <w:ind w:left="0"/>
        <w:jc w:val="both"/>
      </w:pPr>
      <w:r>
        <w:rPr>
          <w:rFonts w:ascii="Times New Roman"/>
          <w:b w:val="false"/>
          <w:i w:val="false"/>
          <w:color w:val="000000"/>
          <w:sz w:val="28"/>
        </w:rPr>
        <w:t>
      г) қоқыс құбырының болуы __________________________________________________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_______________________</w:t>
      </w:r>
    </w:p>
    <w:p>
      <w:pPr>
        <w:spacing w:after="0"/>
        <w:ind w:left="0"/>
        <w:jc w:val="both"/>
      </w:pPr>
      <w:r>
        <w:rPr>
          <w:rFonts w:ascii="Times New Roman"/>
          <w:b w:val="false"/>
          <w:i w:val="false"/>
          <w:color w:val="000000"/>
          <w:sz w:val="28"/>
        </w:rPr>
        <w:t>
      7. Қалдықтарды шығару кезеңділігі____________________________________________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кезеңділігі_____________________________________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кезеңділігі______________________________________</w:t>
      </w:r>
    </w:p>
    <w:p>
      <w:pPr>
        <w:spacing w:after="0"/>
        <w:ind w:left="0"/>
        <w:jc w:val="both"/>
      </w:pPr>
      <w:r>
        <w:rPr>
          <w:rFonts w:ascii="Times New Roman"/>
          <w:b w:val="false"/>
          <w:i w:val="false"/>
          <w:color w:val="000000"/>
          <w:sz w:val="28"/>
        </w:rPr>
        <w:t xml:space="preserve">
      11. Қауіпті қалдықтарды бөлек жинау жүргізіле ме (қандай және қанша фракция)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_____________________________________________________________</w:t>
      </w:r>
    </w:p>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қажет)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______________________</w:t>
      </w:r>
    </w:p>
    <w:p>
      <w:pPr>
        <w:spacing w:after="0"/>
        <w:ind w:left="0"/>
        <w:jc w:val="both"/>
      </w:pPr>
      <w:r>
        <w:rPr>
          <w:rFonts w:ascii="Times New Roman"/>
          <w:b w:val="false"/>
          <w:i w:val="false"/>
          <w:color w:val="000000"/>
          <w:sz w:val="28"/>
        </w:rPr>
        <w:t>
      5. Тәулігіне өткізу қабілеті: __________________________________________________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___________________________________</w:t>
      </w:r>
    </w:p>
    <w:p>
      <w:pPr>
        <w:spacing w:after="0"/>
        <w:ind w:left="0"/>
        <w:jc w:val="both"/>
      </w:pPr>
      <w:r>
        <w:rPr>
          <w:rFonts w:ascii="Times New Roman"/>
          <w:b w:val="false"/>
          <w:i w:val="false"/>
          <w:color w:val="000000"/>
          <w:sz w:val="28"/>
        </w:rPr>
        <w:t>
      7. Үй-жайдың жалпы алаңы, м2 _______________________________________________</w:t>
      </w:r>
    </w:p>
    <w:p>
      <w:pPr>
        <w:spacing w:after="0"/>
        <w:ind w:left="0"/>
        <w:jc w:val="both"/>
      </w:pPr>
      <w:r>
        <w:rPr>
          <w:rFonts w:ascii="Times New Roman"/>
          <w:b w:val="false"/>
          <w:i w:val="false"/>
          <w:color w:val="000000"/>
          <w:sz w:val="28"/>
        </w:rPr>
        <w:t>
      сауда алаңы _______________________________________________________________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______________________</w:t>
      </w:r>
    </w:p>
    <w:p>
      <w:pPr>
        <w:spacing w:after="0"/>
        <w:ind w:left="0"/>
        <w:jc w:val="both"/>
      </w:pPr>
      <w:r>
        <w:rPr>
          <w:rFonts w:ascii="Times New Roman"/>
          <w:b w:val="false"/>
          <w:i w:val="false"/>
          <w:color w:val="000000"/>
          <w:sz w:val="28"/>
        </w:rPr>
        <w:t>
      10. Қалдықтарды шығару кезеңділігі ___________________________________________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_________________________________________________________________________</w:t>
      </w:r>
    </w:p>
    <w:p>
      <w:pPr>
        <w:spacing w:after="0"/>
        <w:ind w:left="0"/>
        <w:jc w:val="both"/>
      </w:pPr>
      <w:r>
        <w:rPr>
          <w:rFonts w:ascii="Times New Roman"/>
          <w:b w:val="false"/>
          <w:i w:val="false"/>
          <w:color w:val="000000"/>
          <w:sz w:val="28"/>
        </w:rPr>
        <w:t xml:space="preserve">
      12. Қайталама шикізатты шығару кезеңділігі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кезеңділігі______________________________________</w:t>
      </w:r>
    </w:p>
    <w:p>
      <w:pPr>
        <w:spacing w:after="0"/>
        <w:ind w:left="0"/>
        <w:jc w:val="both"/>
      </w:pPr>
      <w:r>
        <w:rPr>
          <w:rFonts w:ascii="Times New Roman"/>
          <w:b w:val="false"/>
          <w:i w:val="false"/>
          <w:color w:val="000000"/>
          <w:sz w:val="28"/>
        </w:rPr>
        <w:t xml:space="preserve">
      14. Қауіпті қалдықтарды бөлек жинау жүргізіле ме (қандай және қанша фракция)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үлгілік </w:t>
            </w:r>
            <w:r>
              <w:br/>
            </w:r>
            <w:r>
              <w:rPr>
                <w:rFonts w:ascii="Times New Roman"/>
                <w:b w:val="false"/>
                <w:i w:val="false"/>
                <w:color w:val="000000"/>
                <w:sz w:val="20"/>
              </w:rPr>
              <w:t>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 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үлгілік </w:t>
            </w:r>
            <w:r>
              <w:br/>
            </w:r>
            <w:r>
              <w:rPr>
                <w:rFonts w:ascii="Times New Roman"/>
                <w:b w:val="false"/>
                <w:i w:val="false"/>
                <w:color w:val="000000"/>
                <w:sz w:val="20"/>
              </w:rPr>
              <w:t>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______________бастап ____ _______________ дейін</w:t>
      </w:r>
    </w:p>
    <w:p>
      <w:pPr>
        <w:spacing w:after="0"/>
        <w:ind w:left="0"/>
        <w:jc w:val="both"/>
      </w:pPr>
      <w:r>
        <w:rPr>
          <w:rFonts w:ascii="Times New Roman"/>
          <w:b w:val="false"/>
          <w:i w:val="false"/>
          <w:color w:val="000000"/>
          <w:sz w:val="28"/>
        </w:rPr>
        <w:t>
      Жайлылық типі_____________________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үлгілік </w:t>
            </w:r>
            <w:r>
              <w:br/>
            </w:r>
            <w:r>
              <w:rPr>
                <w:rFonts w:ascii="Times New Roman"/>
                <w:b w:val="false"/>
                <w:i w:val="false"/>
                <w:color w:val="000000"/>
                <w:sz w:val="20"/>
              </w:rPr>
              <w:t>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