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c899" w14:textId="eadc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2022–2024 жылдарға арналған Қызылжұлдыз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11 қаңтардағы № 152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Қызылжұлдыз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келесідей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42543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41407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42615,6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2021 жылғы 2 желтоқсандағы "2022 –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Әйтеке би аудандық мәслихатының 21.06.2022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152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Қызылжұлдыз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тазалау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152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Қызылжұлдыз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152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Қызылжұлдыз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