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7ccd" w14:textId="1507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151 "2022 – 2024 жылдарға арналған Құмқұдық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21 маусымдағы № 213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Құмқұдық ауылдық округ бюджетін бекіту туралы" 2022 жылғы 11 қаңтардағы № 151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Құмқұдық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29467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29523,3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60 000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 –ақ Қазақстан Республикасының заңнамасына сәйкес айыппұл санкцияларын, салықтарды және басқа да төлемдерді қолдану үшін айлық есептік көрсеткіш – 3 063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36 018 теңге болып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213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