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605" w14:textId="11ab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Бесқоспа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- 64 962,5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- 59 658,5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36 090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-19 038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- 6 418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