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65bfd" w14:textId="6a65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Қызылбұлақ ауылдық округінің бюджетін бекіту туралы" 2021 жылғы 28 желтоқсандағы № 108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14 қазандағы № 166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Қызылбұлақ ауылдық округінің бюджетін бекіту туралы" 2021 жылғы 28 желтоқсандағы № 108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пен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Қызылбұлақ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37 889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12 146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1 910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23 833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- 2 111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айлық есептік көрсеткіш – 3 180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37 389 теңге болып белгіленсін.".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қазандағы № 166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