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5bfd" w14:textId="6a65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Қызылбұлақ ауылдық округінің бюджетін бекіту туралы" 2021 жылғы 28 желтоқсандағы № 108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14 қазандағы № 166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Қызылбұлақ ауылдық округінің бюджетін бекіту туралы" 2021 жылғы 28 желтоқсандағы № 108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Қызылбұлақ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37 889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12 146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166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