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4bbd" w14:textId="9064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31 желтоқсандағы № 95 "2022-2024 жылдарға арналған Қызылжар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2022 жылғы 11 сәуірдегі № 128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ШЕШІМ ЕТТІ: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31 желтоқсандағы № 95 "2022-2024 жылдарға арналған Қызылжар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Қызылжар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–68 163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77 469,7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- 9 306,7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9 306,7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9 306,7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11 сәуірдегі № 128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желтоқсандағы № 95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 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