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d185" w14:textId="2dbd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96 "2022-2024 жылдарға арналған Кемпірсай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27 маусымдағы № 167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Кемпірсай ауылдық округ бюджетін бекіту туралы" 2021 жылғы 30 желтоқсандағы № 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"35953,0" сандары "49288,4"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"34350,0" сандары "47685,4"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"36215,3" сандары "49550,7"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"2022 - 2024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ауылдық округінің бюджетінде республикалық бюджеттен және Қазақстан Республикасы Ұлттық қорынан ағымдағы нысаналы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ұйымдар қызметкерлерінің, азаматтық қызметшілердің жекелеген санаттарының, қазыналық кәсіпорындар қызметкерлерінің жалақысын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бөлу ауылдық округінің әкімі аппаратының шешімі негізінде жүзеге асырылады.".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трансферттердің бөлу ауылдық округінің әкімі аппаратының шешімі негізінде жүзеге асырылады.".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167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96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