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d47" w14:textId="7aba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93 "2022-2024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Бадамша ауылдық округ бюджетін бекіту туралы" 2021 жылғы 30 желтоқсандағы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–"123 477,2" сандары "133 276,5"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"9 143" сандары "17 143"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–"1 807" сандары "2 222"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"104 527,2" сандары "113 911,5"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"127 717,5" сандары "137 516,8"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аудандық бюджеттен ағымдағы нысаналы трансфеттер түскені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