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2a02" w14:textId="0362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133 "2022-2024 жылдарға арналған Бегалы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8 маусымдағы № 184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133 "2022-2024 жылдарға арналған Бегалы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Бегалы ауылдық округінің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- 49167,9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- 47657,9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- 49299,1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–131,2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