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ae3d" w14:textId="3bda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Қобда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510434,7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482503,1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519855,0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9420,3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берілген субвенциялар көлемі 89 580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"Ауыл-Ел бесігі" жобасы шеңберінде ауылдық елді мекендердегі әлеуметтік және инженерлік инфрақұрылым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