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a8e" w14:textId="04be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Бегалы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берілген субвенциялар көлемі 27 209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000500 50505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