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968a" w14:textId="31a9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134 "2022-2024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27 маусымдағы № 221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Еңбек ауылдық округ бюджетін бекіту туралы" 2021 жылғы 30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Еңбек ауылдық округі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52 735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56 061,2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