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9a60e" w14:textId="679a6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аудандық мәслихатының 2021 жылғы 30 желтоқсандағы № 137 "2022-2024 жылдарға арналған Қ. Жұбанов атындағы ауылдық округ бюджетін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2022 жылғы 9 қыркүйектегі № 247 шешімі. Мерзімі өткендіктен қолданыс тоқтатылды</w:t>
      </w:r>
    </w:p>
    <w:p>
      <w:pPr>
        <w:spacing w:after="0"/>
        <w:ind w:left="0"/>
        <w:jc w:val="both"/>
      </w:pPr>
      <w:bookmarkStart w:name="z2" w:id="0"/>
      <w:r>
        <w:rPr>
          <w:rFonts w:ascii="Times New Roman"/>
          <w:b w:val="false"/>
          <w:i w:val="false"/>
          <w:color w:val="000000"/>
          <w:sz w:val="28"/>
        </w:rPr>
        <w:t>
      Мұғалжар аудандық мәслихаты ШЕШТІ:</w:t>
      </w:r>
    </w:p>
    <w:bookmarkEnd w:id="0"/>
    <w:bookmarkStart w:name="z3" w:id="1"/>
    <w:p>
      <w:pPr>
        <w:spacing w:after="0"/>
        <w:ind w:left="0"/>
        <w:jc w:val="both"/>
      </w:pPr>
      <w:r>
        <w:rPr>
          <w:rFonts w:ascii="Times New Roman"/>
          <w:b w:val="false"/>
          <w:i w:val="false"/>
          <w:color w:val="000000"/>
          <w:sz w:val="28"/>
        </w:rPr>
        <w:t xml:space="preserve">
      1. Мұғалжар аудандық мәслихатының "2022 - 2024 жылдарға арналған Қ. Жұбанов атындағы ауылдық округ бюджетін бекіту туралы" 2021 жылғы 30 желтоқсандағы № 137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 2022-2024 жылдарға арналған Қ. Жұбанов атындағы ауылдық округ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2022 жылға мынадай көлемдерде бекітілсін:</w:t>
      </w:r>
    </w:p>
    <w:p>
      <w:pPr>
        <w:spacing w:after="0"/>
        <w:ind w:left="0"/>
        <w:jc w:val="both"/>
      </w:pPr>
      <w:r>
        <w:rPr>
          <w:rFonts w:ascii="Times New Roman"/>
          <w:b w:val="false"/>
          <w:i w:val="false"/>
          <w:color w:val="000000"/>
          <w:sz w:val="28"/>
        </w:rPr>
        <w:t>
      1) кірістер – 37 432 мың теңге:</w:t>
      </w:r>
    </w:p>
    <w:p>
      <w:pPr>
        <w:spacing w:after="0"/>
        <w:ind w:left="0"/>
        <w:jc w:val="both"/>
      </w:pPr>
      <w:r>
        <w:rPr>
          <w:rFonts w:ascii="Times New Roman"/>
          <w:b w:val="false"/>
          <w:i w:val="false"/>
          <w:color w:val="000000"/>
          <w:sz w:val="28"/>
        </w:rPr>
        <w:t>
      салықтық түсімдер – 1 185 мың теңге;</w:t>
      </w:r>
    </w:p>
    <w:p>
      <w:pPr>
        <w:spacing w:after="0"/>
        <w:ind w:left="0"/>
        <w:jc w:val="both"/>
      </w:pPr>
      <w:r>
        <w:rPr>
          <w:rFonts w:ascii="Times New Roman"/>
          <w:b w:val="false"/>
          <w:i w:val="false"/>
          <w:color w:val="000000"/>
          <w:sz w:val="28"/>
        </w:rPr>
        <w:t>
      салықтық емес түсімдер – 0 теңге;</w:t>
      </w:r>
    </w:p>
    <w:p>
      <w:pPr>
        <w:spacing w:after="0"/>
        <w:ind w:left="0"/>
        <w:jc w:val="both"/>
      </w:pPr>
      <w:r>
        <w:rPr>
          <w:rFonts w:ascii="Times New Roman"/>
          <w:b w:val="false"/>
          <w:i w:val="false"/>
          <w:color w:val="000000"/>
          <w:sz w:val="28"/>
        </w:rPr>
        <w:t>
      негізгі капиталды сатудан түсетін түсімдер – 0 теңге;</w:t>
      </w:r>
    </w:p>
    <w:p>
      <w:pPr>
        <w:spacing w:after="0"/>
        <w:ind w:left="0"/>
        <w:jc w:val="both"/>
      </w:pPr>
      <w:r>
        <w:rPr>
          <w:rFonts w:ascii="Times New Roman"/>
          <w:b w:val="false"/>
          <w:i w:val="false"/>
          <w:color w:val="000000"/>
          <w:sz w:val="28"/>
        </w:rPr>
        <w:t>
      трансферттер түсімдері – 36 247 мың теңге;</w:t>
      </w:r>
    </w:p>
    <w:p>
      <w:pPr>
        <w:spacing w:after="0"/>
        <w:ind w:left="0"/>
        <w:jc w:val="both"/>
      </w:pPr>
      <w:r>
        <w:rPr>
          <w:rFonts w:ascii="Times New Roman"/>
          <w:b w:val="false"/>
          <w:i w:val="false"/>
          <w:color w:val="000000"/>
          <w:sz w:val="28"/>
        </w:rPr>
        <w:t>
      2) шығындар – 38 218 мың теңге;</w:t>
      </w:r>
    </w:p>
    <w:p>
      <w:pPr>
        <w:spacing w:after="0"/>
        <w:ind w:left="0"/>
        <w:jc w:val="both"/>
      </w:pPr>
      <w:r>
        <w:rPr>
          <w:rFonts w:ascii="Times New Roman"/>
          <w:b w:val="false"/>
          <w:i w:val="false"/>
          <w:color w:val="000000"/>
          <w:sz w:val="28"/>
        </w:rPr>
        <w:t>
      3) таза бюджеттік кредиттеу – 0 теңге: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5) бюджет тапшылығы (профициті) – -786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786</w:t>
      </w:r>
    </w:p>
    <w:p>
      <w:pPr>
        <w:spacing w:after="0"/>
        <w:ind w:left="0"/>
        <w:jc w:val="both"/>
      </w:pPr>
      <w:r>
        <w:rPr>
          <w:rFonts w:ascii="Times New Roman"/>
          <w:b w:val="false"/>
          <w:i w:val="false"/>
          <w:color w:val="000000"/>
          <w:sz w:val="28"/>
        </w:rPr>
        <w:t>
      мың теңге:</w:t>
      </w:r>
    </w:p>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786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"4. 2022 жылға арналған Қ. Жұбанов атындағы ауылдық округінің бюджетіне республикалық бюджеттен және Қазақстан Республикасы Ұлттық қорынан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644 мың теңге нысаналы ағымдағы трансферттер түскені ескерілсін.";</w:t>
      </w:r>
    </w:p>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6" w:id="2"/>
    <w:p>
      <w:pPr>
        <w:spacing w:after="0"/>
        <w:ind w:left="0"/>
        <w:jc w:val="both"/>
      </w:pPr>
      <w:r>
        <w:rPr>
          <w:rFonts w:ascii="Times New Roman"/>
          <w:b w:val="false"/>
          <w:i w:val="false"/>
          <w:color w:val="000000"/>
          <w:sz w:val="28"/>
        </w:rPr>
        <w:t>
      2. Осы шешім 2022 жылдың 1 қаңтарынан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Мусенова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 2022 жылғы 9 қыркүйектегі № 247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 2021 жылғы 30 желтоқсандағы № 137 шешіміне 1 қосымша</w:t>
            </w:r>
          </w:p>
        </w:tc>
      </w:tr>
    </w:tbl>
    <w:p>
      <w:pPr>
        <w:spacing w:after="0"/>
        <w:ind w:left="0"/>
        <w:jc w:val="left"/>
      </w:pPr>
      <w:r>
        <w:rPr>
          <w:rFonts w:ascii="Times New Roman"/>
          <w:b/>
          <w:i w:val="false"/>
          <w:color w:val="000000"/>
        </w:rPr>
        <w:t xml:space="preserve"> 2022 жылға арналған Қ. Жұбанов атындағы ауылдық округі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36 247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