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0031" w14:textId="4950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2023–2025 жылдарға арналған Қайыңды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29 желтоқсандағы № 290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2023–2025 жылдарға арналған Қайыңды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46 912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43 312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47 148,3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Қайыңды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көрсетілетін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"2023–2025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53 076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есептік көрсеткіш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мөлшерін есептеу үшін ең төмен күнкөріс деңгейінің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2022 жылғы 26 желтоқсандағы № 267 "2023–2025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аудандық бюджеттен Қайыңды ауылдық округ бюджетіне берілетін субвенция көлемі 31 766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Қайыңды ауылдық округ бюджетінде аудандық бюджеттен 11 546 мың теңге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Қайыңды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14.11.2023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290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Қайыңды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14.11.2023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трнасферттерді қайтару)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290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290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