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0eea" w14:textId="dc40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Темір қаласы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29 желтоқсандағы № 293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146 263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133 930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қаласы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мүлікке салынатын салықтар;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53 076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3 450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40 567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2022 жылғы 26 желтоқсандағы № 267 "2023–2025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Темір қаласы бюджетіне берілетін субвенция көлемі 22 913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Темір қаласы бюджетінде аудандық бюджеттен 111 017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қаласы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