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86e5f" w14:textId="a186e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2021 жылғы 24 желтоқсандағы № 146 "2022-2024 жылдарға арналған Хромтау ауданының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2022 жылғы 30 қарашадағы № 298 шешімі. Мерзімі өткендіктен қолданыс тоқтатылды</w:t>
      </w:r>
    </w:p>
    <w:p>
      <w:pPr>
        <w:spacing w:after="0"/>
        <w:ind w:left="0"/>
        <w:jc w:val="both"/>
      </w:pPr>
      <w:r>
        <w:rPr>
          <w:rFonts w:ascii="Times New Roman"/>
          <w:b w:val="false"/>
          <w:i w:val="false"/>
          <w:color w:val="000000"/>
          <w:sz w:val="28"/>
        </w:rPr>
        <w:t>
      ШЕШТІ:</w:t>
      </w:r>
    </w:p>
    <w:bookmarkStart w:name="z2" w:id="0"/>
    <w:p>
      <w:pPr>
        <w:spacing w:after="0"/>
        <w:ind w:left="0"/>
        <w:jc w:val="both"/>
      </w:pPr>
      <w:r>
        <w:rPr>
          <w:rFonts w:ascii="Times New Roman"/>
          <w:b w:val="false"/>
          <w:i w:val="false"/>
          <w:color w:val="000000"/>
          <w:sz w:val="28"/>
        </w:rPr>
        <w:t xml:space="preserve">
      1. Хромтау аудандық мәслихатының "2022-2024 жылдарға арналған Хромтау ауданының бюджетін бекіту туралы" 2021 жылғы 24 желтоқсандағы № 146 (Нормативтік құқықтық актілерді мемлекеттік тіркеу тізілімінде № 26088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2022 жылға мынадай көлемде бекітілсін:</w:t>
      </w:r>
    </w:p>
    <w:p>
      <w:pPr>
        <w:spacing w:after="0"/>
        <w:ind w:left="0"/>
        <w:jc w:val="both"/>
      </w:pPr>
      <w:r>
        <w:rPr>
          <w:rFonts w:ascii="Times New Roman"/>
          <w:b w:val="false"/>
          <w:i w:val="false"/>
          <w:color w:val="000000"/>
          <w:sz w:val="28"/>
        </w:rPr>
        <w:t>
      1) кірістер – 10 814 743,2 мың теңге, оның ішінде:</w:t>
      </w:r>
    </w:p>
    <w:p>
      <w:pPr>
        <w:spacing w:after="0"/>
        <w:ind w:left="0"/>
        <w:jc w:val="both"/>
      </w:pPr>
      <w:r>
        <w:rPr>
          <w:rFonts w:ascii="Times New Roman"/>
          <w:b w:val="false"/>
          <w:i w:val="false"/>
          <w:color w:val="000000"/>
          <w:sz w:val="28"/>
        </w:rPr>
        <w:t>
      салықтық түсімдер – 7 709 083 мың теңге;</w:t>
      </w:r>
    </w:p>
    <w:p>
      <w:pPr>
        <w:spacing w:after="0"/>
        <w:ind w:left="0"/>
        <w:jc w:val="both"/>
      </w:pPr>
      <w:r>
        <w:rPr>
          <w:rFonts w:ascii="Times New Roman"/>
          <w:b w:val="false"/>
          <w:i w:val="false"/>
          <w:color w:val="000000"/>
          <w:sz w:val="28"/>
        </w:rPr>
        <w:t>
      салықтық емес түсімдер – 12 747 мың теңге;</w:t>
      </w:r>
    </w:p>
    <w:p>
      <w:pPr>
        <w:spacing w:after="0"/>
        <w:ind w:left="0"/>
        <w:jc w:val="both"/>
      </w:pPr>
      <w:r>
        <w:rPr>
          <w:rFonts w:ascii="Times New Roman"/>
          <w:b w:val="false"/>
          <w:i w:val="false"/>
          <w:color w:val="000000"/>
          <w:sz w:val="28"/>
        </w:rPr>
        <w:t>
      негізгі капиталды сатудан түсетін түсімдер – 11 170 мың теңге;</w:t>
      </w:r>
    </w:p>
    <w:p>
      <w:pPr>
        <w:spacing w:after="0"/>
        <w:ind w:left="0"/>
        <w:jc w:val="both"/>
      </w:pPr>
      <w:r>
        <w:rPr>
          <w:rFonts w:ascii="Times New Roman"/>
          <w:b w:val="false"/>
          <w:i w:val="false"/>
          <w:color w:val="000000"/>
          <w:sz w:val="28"/>
        </w:rPr>
        <w:t>
      трансферттер түсімі – 3 081 743,2 мың теңге;</w:t>
      </w:r>
    </w:p>
    <w:p>
      <w:pPr>
        <w:spacing w:after="0"/>
        <w:ind w:left="0"/>
        <w:jc w:val="both"/>
      </w:pPr>
      <w:r>
        <w:rPr>
          <w:rFonts w:ascii="Times New Roman"/>
          <w:b w:val="false"/>
          <w:i w:val="false"/>
          <w:color w:val="000000"/>
          <w:sz w:val="28"/>
        </w:rPr>
        <w:t>
      2) шығындар – 11 885 386,9 мың теңге;</w:t>
      </w:r>
    </w:p>
    <w:p>
      <w:pPr>
        <w:spacing w:after="0"/>
        <w:ind w:left="0"/>
        <w:jc w:val="both"/>
      </w:pPr>
      <w:r>
        <w:rPr>
          <w:rFonts w:ascii="Times New Roman"/>
          <w:b w:val="false"/>
          <w:i w:val="false"/>
          <w:color w:val="000000"/>
          <w:sz w:val="28"/>
        </w:rPr>
        <w:t>
      3) таза бюджеттік кредиттеу – 81 602,5 мың теңге, оның ішінде:</w:t>
      </w:r>
    </w:p>
    <w:p>
      <w:pPr>
        <w:spacing w:after="0"/>
        <w:ind w:left="0"/>
        <w:jc w:val="both"/>
      </w:pPr>
      <w:r>
        <w:rPr>
          <w:rFonts w:ascii="Times New Roman"/>
          <w:b w:val="false"/>
          <w:i w:val="false"/>
          <w:color w:val="000000"/>
          <w:sz w:val="28"/>
        </w:rPr>
        <w:t>
      бюджеттік кредиттер – 96 668,5 мың теңге;</w:t>
      </w:r>
    </w:p>
    <w:p>
      <w:pPr>
        <w:spacing w:after="0"/>
        <w:ind w:left="0"/>
        <w:jc w:val="both"/>
      </w:pPr>
      <w:r>
        <w:rPr>
          <w:rFonts w:ascii="Times New Roman"/>
          <w:b w:val="false"/>
          <w:i w:val="false"/>
          <w:color w:val="000000"/>
          <w:sz w:val="28"/>
        </w:rPr>
        <w:t>
      бюджеттік кредиттерді өтеу – 15 066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-1 152 246,2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1 152 246,2 мың теңге, оның ішінде:</w:t>
      </w:r>
    </w:p>
    <w:p>
      <w:pPr>
        <w:spacing w:after="0"/>
        <w:ind w:left="0"/>
        <w:jc w:val="both"/>
      </w:pPr>
      <w:r>
        <w:rPr>
          <w:rFonts w:ascii="Times New Roman"/>
          <w:b w:val="false"/>
          <w:i w:val="false"/>
          <w:color w:val="000000"/>
          <w:sz w:val="28"/>
        </w:rPr>
        <w:t>
      қарыздар түсімі – 94 123,7 мың теңге;</w:t>
      </w:r>
    </w:p>
    <w:p>
      <w:pPr>
        <w:spacing w:after="0"/>
        <w:ind w:left="0"/>
        <w:jc w:val="both"/>
      </w:pPr>
      <w:r>
        <w:rPr>
          <w:rFonts w:ascii="Times New Roman"/>
          <w:b w:val="false"/>
          <w:i w:val="false"/>
          <w:color w:val="000000"/>
          <w:sz w:val="28"/>
        </w:rPr>
        <w:t xml:space="preserve">
      қарыздарды өтеу – 15 066,8 мың теңге; </w:t>
      </w:r>
    </w:p>
    <w:p>
      <w:pPr>
        <w:spacing w:after="0"/>
        <w:ind w:left="0"/>
        <w:jc w:val="both"/>
      </w:pPr>
      <w:r>
        <w:rPr>
          <w:rFonts w:ascii="Times New Roman"/>
          <w:b w:val="false"/>
          <w:i w:val="false"/>
          <w:color w:val="000000"/>
          <w:sz w:val="28"/>
        </w:rPr>
        <w:t>
      бюджет қаражатының пайдаланылатын қалдықтары – 1 073 189,3 мың теңге.".</w:t>
      </w:r>
    </w:p>
    <w:bookmarkStart w:name="z4" w:id="1"/>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5" w:id="2"/>
    <w:p>
      <w:pPr>
        <w:spacing w:after="0"/>
        <w:ind w:left="0"/>
        <w:jc w:val="both"/>
      </w:pPr>
      <w:r>
        <w:rPr>
          <w:rFonts w:ascii="Times New Roman"/>
          <w:b w:val="false"/>
          <w:i w:val="false"/>
          <w:color w:val="000000"/>
          <w:sz w:val="28"/>
        </w:rPr>
        <w:t>
      3. Осы шешім 2022 жылғы 1 қаңтардан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Х. Мулдашев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Хромтау аудандық мәслихаттың 2022 жылғы 30 қарашадағы </w:t>
            </w:r>
            <w:r>
              <w:br/>
            </w:r>
            <w:r>
              <w:rPr>
                <w:rFonts w:ascii="Times New Roman"/>
                <w:b w:val="false"/>
                <w:i w:val="false"/>
                <w:color w:val="000000"/>
                <w:sz w:val="20"/>
              </w:rPr>
              <w:t>№ 298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2021 жылғы 24 желтоқсандағы № 146 шешіміне 1 қосымша</w:t>
            </w:r>
          </w:p>
        </w:tc>
      </w:tr>
    </w:tbl>
    <w:p>
      <w:pPr>
        <w:spacing w:after="0"/>
        <w:ind w:left="0"/>
        <w:jc w:val="left"/>
      </w:pPr>
      <w:r>
        <w:rPr>
          <w:rFonts w:ascii="Times New Roman"/>
          <w:b/>
          <w:i w:val="false"/>
          <w:color w:val="000000"/>
        </w:rPr>
        <w:t xml:space="preserve"> 2022 жылға арналған Хромтау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10 814 743,2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7 709 083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3 526 600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2 898 360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3 081 743,2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3 081 743,2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3 081 743,2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11 885 386,9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702 892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адамдарға мiндеттi гигиеналық құралдармен қамтамасыз ету, қозғалуға қиындығы бар бірінші топтағы мүгедектерге жеке көмекшінің және есту бойынша мүгедектігі бар адамға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адамдарға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1 335 540,4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331 912,4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319 412,4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206 547,4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372 878,2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деңгейінде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спорт түрлеріне ауданның (облыстық маңызы бар қаланың) құрама командаларының мүшелерін дайындау және қатысу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10 519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және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жергілікті деңгейде ауыл шаруашылығы және жер қатынастары саласында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мекендердің әлеуметтік-инженерлік инфрақұрылымы бойынша іс-шараларды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аясында ауылдық елді мекендердің әлеуметтік-инженерлік инфрақұрылымы бойынша іс-шараларды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4 494 284,1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пайдалыналмаған)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активтерiмен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(профицитті пайдалану)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1 152 246,2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1 073 189,3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1 073 189,3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