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f546" w14:textId="442f5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Регламентін бекіту туралы</w:t>
      </w:r>
    </w:p>
    <w:p>
      <w:pPr>
        <w:spacing w:after="0"/>
        <w:ind w:left="0"/>
        <w:jc w:val="both"/>
      </w:pPr>
      <w:r>
        <w:rPr>
          <w:rFonts w:ascii="Times New Roman"/>
          <w:b w:val="false"/>
          <w:i w:val="false"/>
          <w:color w:val="000000"/>
          <w:sz w:val="28"/>
        </w:rPr>
        <w:t>Ақтөбе облысы Хромтау аудандық мәслихатының 2022 жылғы 30 желтоқсандағы № 331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Хромтау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Хромтау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Хромтау аудандық мәслихатының 2021 жылғы 27 тамыздағы № 88 "Хромтау аудандық мәслихатының Регламентін бекіту туралы" шешімінің күші жойылды деп танылсын.</w:t>
      </w:r>
    </w:p>
    <w:bookmarkEnd w:id="2"/>
    <w:bookmarkStart w:name="z5" w:id="3"/>
    <w:p>
      <w:pPr>
        <w:spacing w:after="0"/>
        <w:ind w:left="0"/>
        <w:jc w:val="both"/>
      </w:pPr>
      <w:r>
        <w:rPr>
          <w:rFonts w:ascii="Times New Roman"/>
          <w:b w:val="false"/>
          <w:i w:val="false"/>
          <w:color w:val="000000"/>
          <w:sz w:val="28"/>
        </w:rPr>
        <w:t>
      3.Осы шешім қабылданған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Х.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2022 жылғы 30 желтоқсандағы № 331 шешімімен бекітілді</w:t>
            </w:r>
          </w:p>
        </w:tc>
      </w:tr>
    </w:tbl>
    <w:bookmarkStart w:name="z7" w:id="4"/>
    <w:p>
      <w:pPr>
        <w:spacing w:after="0"/>
        <w:ind w:left="0"/>
        <w:jc w:val="left"/>
      </w:pPr>
      <w:r>
        <w:rPr>
          <w:rFonts w:ascii="Times New Roman"/>
          <w:b/>
          <w:i w:val="false"/>
          <w:color w:val="000000"/>
        </w:rPr>
        <w:t xml:space="preserve"> ХРОМТАУ АУДАНДЫҚ МӘСЛИХАТЫНЫҢ РЕГЛАМЕНТІ </w:t>
      </w:r>
      <w:r>
        <w:br/>
      </w:r>
      <w:r>
        <w:rPr>
          <w:rFonts w:ascii="Times New Roman"/>
          <w:b/>
          <w:i w:val="false"/>
          <w:color w:val="000000"/>
        </w:rPr>
        <w:t>1-тарау. Жалпы ережелер</w:t>
      </w:r>
    </w:p>
    <w:bookmarkEnd w:id="4"/>
    <w:bookmarkStart w:name="z8" w:id="5"/>
    <w:p>
      <w:pPr>
        <w:spacing w:after="0"/>
        <w:ind w:left="0"/>
        <w:jc w:val="both"/>
      </w:pPr>
      <w:r>
        <w:rPr>
          <w:rFonts w:ascii="Times New Roman"/>
          <w:b w:val="false"/>
          <w:i w:val="false"/>
          <w:color w:val="000000"/>
          <w:sz w:val="28"/>
        </w:rPr>
        <w:t xml:space="preserve">
      1. Осы Мәслихаттың үлгі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5"/>
    <w:bookmarkStart w:name="z9" w:id="6"/>
    <w:p>
      <w:pPr>
        <w:spacing w:after="0"/>
        <w:ind w:left="0"/>
        <w:jc w:val="both"/>
      </w:pPr>
      <w:r>
        <w:rPr>
          <w:rFonts w:ascii="Times New Roman"/>
          <w:b w:val="false"/>
          <w:i w:val="false"/>
          <w:color w:val="000000"/>
          <w:sz w:val="28"/>
        </w:rPr>
        <w:t>
      2. Хромтау аудандық мәслихат (жергілікті өкілді орган) (бұдан әрі – маслихат)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6"/>
    <w:bookmarkStart w:name="z10" w:id="7"/>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7"/>
    <w:p>
      <w:pPr>
        <w:spacing w:after="0"/>
        <w:ind w:left="0"/>
        <w:jc w:val="left"/>
      </w:pPr>
      <w:r>
        <w:rPr>
          <w:rFonts w:ascii="Times New Roman"/>
          <w:b/>
          <w:i w:val="false"/>
          <w:color w:val="000000"/>
        </w:rPr>
        <w:t xml:space="preserve"> 2-тарау. Мәслихаттың сессиясын өткізу тәртібі</w:t>
      </w:r>
    </w:p>
    <w:bookmarkStart w:name="z11" w:id="8"/>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8"/>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Start w:name="z12" w:id="9"/>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9"/>
    <w:bookmarkStart w:name="z13" w:id="10"/>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0"/>
    <w:bookmarkStart w:name="z14" w:id="11"/>
    <w:p>
      <w:pPr>
        <w:spacing w:after="0"/>
        <w:ind w:left="0"/>
        <w:jc w:val="both"/>
      </w:pPr>
      <w:r>
        <w:rPr>
          <w:rFonts w:ascii="Times New Roman"/>
          <w:b w:val="false"/>
          <w:i w:val="false"/>
          <w:color w:val="000000"/>
          <w:sz w:val="28"/>
        </w:rPr>
        <w:t>
      7. Мәслихат шешімдерді дауыс беру арқылы қабылдайды.</w:t>
      </w:r>
    </w:p>
    <w:bookmarkEnd w:id="11"/>
    <w:p>
      <w:pPr>
        <w:spacing w:after="0"/>
        <w:ind w:left="0"/>
        <w:jc w:val="both"/>
      </w:pPr>
      <w:r>
        <w:rPr>
          <w:rFonts w:ascii="Times New Roman"/>
          <w:b w:val="false"/>
          <w:i w:val="false"/>
          <w:color w:val="000000"/>
          <w:sz w:val="28"/>
        </w:rPr>
        <w:t>
      Дауыс беру:</w:t>
      </w:r>
    </w:p>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p>
      <w:pPr>
        <w:spacing w:after="0"/>
        <w:ind w:left="0"/>
        <w:jc w:val="both"/>
      </w:pPr>
      <w:r>
        <w:rPr>
          <w:rFonts w:ascii="Times New Roman"/>
          <w:b w:val="false"/>
          <w:i w:val="false"/>
          <w:color w:val="000000"/>
          <w:sz w:val="28"/>
        </w:rPr>
        <w:t>
      2) қол көтеру арқылы;</w:t>
      </w:r>
    </w:p>
    <w:p>
      <w:pPr>
        <w:spacing w:after="0"/>
        <w:ind w:left="0"/>
        <w:jc w:val="both"/>
      </w:pPr>
      <w:r>
        <w:rPr>
          <w:rFonts w:ascii="Times New Roman"/>
          <w:b w:val="false"/>
          <w:i w:val="false"/>
          <w:color w:val="000000"/>
          <w:sz w:val="28"/>
        </w:rPr>
        <w:t>
      3) бюллетеньдер пайдаланылып жүзеге асырылады.</w:t>
      </w:r>
    </w:p>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Start w:name="z15" w:id="12"/>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12"/>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Start w:name="z16" w:id="13"/>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13"/>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Start w:name="z17" w:id="14"/>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14"/>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Start w:name="z18" w:id="15"/>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аудан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15"/>
    <w:bookmarkStart w:name="z19" w:id="16"/>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аудан әкімі енгізетін мәселелердің негізінде қалыптастырады.</w:t>
      </w:r>
    </w:p>
    <w:bookmarkEnd w:id="16"/>
    <w:p>
      <w:pPr>
        <w:spacing w:after="0"/>
        <w:ind w:left="0"/>
        <w:jc w:val="both"/>
      </w:pPr>
      <w:r>
        <w:rPr>
          <w:rFonts w:ascii="Times New Roman"/>
          <w:b w:val="false"/>
          <w:i w:val="false"/>
          <w:color w:val="000000"/>
          <w:sz w:val="28"/>
        </w:rPr>
        <w:t>
      Сессияның күн тәртібіне ұсыныстарды мәслихат төрағасы жергілікті қоғамдастықтың жиналыстары, қоғамдық бірлестіктер ұсына алады.</w:t>
      </w:r>
    </w:p>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0" w:id="17"/>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17"/>
    <w:bookmarkStart w:name="z21" w:id="18"/>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ауданның, аудандық маңызы бар қалалардың, ауылдардың және ауылдық округтердің әкімдері, жұмысы сессияда қаралатын ұйымдардың басшылары мен өзге де лауазымды адамдары шақырылады. Сессияларға мәслихат төрағасысының шақыруы бойынша бұқаралық ақпарат құралдары, мемлекеттік органдар мен қоғамдық бірлестіктер өкілдерінің қатысуына жол беріледі.</w:t>
      </w:r>
    </w:p>
    <w:bookmarkEnd w:id="18"/>
    <w:bookmarkStart w:name="z22" w:id="19"/>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19"/>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төрағасысының шешімі немесе сессияға қатысып отырған депутаттардың көпшілігінің талабы бойынша отырыс залынан шығарылуы мүмкін.</w:t>
      </w:r>
    </w:p>
    <w:bookmarkStart w:name="z23" w:id="20"/>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20"/>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Start w:name="z24" w:id="21"/>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21"/>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Start w:name="z25" w:id="22"/>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2"/>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 беріледі және мәслихат отырысында жария етіледі.</w:t>
      </w:r>
    </w:p>
    <w:p>
      <w:pPr>
        <w:spacing w:after="0"/>
        <w:ind w:left="0"/>
        <w:jc w:val="left"/>
      </w:pPr>
      <w:r>
        <w:rPr>
          <w:rFonts w:ascii="Times New Roman"/>
          <w:b/>
          <w:i w:val="false"/>
          <w:color w:val="000000"/>
        </w:rPr>
        <w:t xml:space="preserve"> 3-тарау. Мәслихат актілерін қабылдау тәртібі</w:t>
      </w:r>
    </w:p>
    <w:bookmarkStart w:name="z26" w:id="23"/>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23"/>
    <w:bookmarkStart w:name="z27" w:id="24"/>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төрағасысына береді.</w:t>
      </w:r>
    </w:p>
    <w:bookmarkEnd w:id="24"/>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w:t>
      </w:r>
    </w:p>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Start w:name="z28" w:id="25"/>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25"/>
    <w:bookmarkStart w:name="z29" w:id="26"/>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26"/>
    <w:bookmarkStart w:name="z30" w:id="27"/>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27"/>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Start w:name="z31" w:id="28"/>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28"/>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Start w:name="z32" w:id="29"/>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29"/>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Start w:name="z33" w:id="30"/>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30"/>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Start w:name="z34" w:id="3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1"/>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5" w:id="32"/>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32"/>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Start w:name="z36" w:id="33"/>
    <w:p>
      <w:pPr>
        <w:spacing w:after="0"/>
        <w:ind w:left="0"/>
        <w:jc w:val="both"/>
      </w:pPr>
      <w:r>
        <w:rPr>
          <w:rFonts w:ascii="Times New Roman"/>
          <w:b w:val="false"/>
          <w:i w:val="false"/>
          <w:color w:val="000000"/>
          <w:sz w:val="28"/>
        </w:rPr>
        <w:t>
      29. Аудан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ауылдық округтер әкімдері аппараттарының өкілдері қосылуы мүмкін.</w:t>
      </w:r>
    </w:p>
    <w:bookmarkEnd w:id="33"/>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p>
      <w:pPr>
        <w:spacing w:after="0"/>
        <w:ind w:left="0"/>
        <w:jc w:val="both"/>
      </w:pPr>
      <w:r>
        <w:rPr>
          <w:rFonts w:ascii="Times New Roman"/>
          <w:b w:val="false"/>
          <w:i w:val="false"/>
          <w:color w:val="000000"/>
          <w:sz w:val="28"/>
        </w:rPr>
        <w:t>
      Экономика және қаржы бөлімі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аудан мәслихат аудандық бюджетті бекітеді. Аудан мәслихатының аудандық бюджетті бекіту туралы шешіміне қол қойылған күннен бастап қаржы жылының соңына дейін ауданның мәслихаты аудандық маңызы бар қалалардың, ауылдардың, ауылдық округтердің бюджеттерін бекітеді.</w:t>
      </w:r>
    </w:p>
    <w:p>
      <w:pPr>
        <w:spacing w:after="0"/>
        <w:ind w:left="0"/>
        <w:jc w:val="both"/>
      </w:pPr>
      <w:r>
        <w:rPr>
          <w:rFonts w:ascii="Times New Roman"/>
          <w:b w:val="false"/>
          <w:i w:val="false"/>
          <w:color w:val="000000"/>
          <w:sz w:val="28"/>
        </w:rPr>
        <w:t>
      Аудандық маңызы бар қалалардың, ауылдардың, ауылдық округтердің бюджеттерін аудан мәслихатының жеке шешімдерімен бекітуге жол беріледі.</w:t>
      </w:r>
    </w:p>
    <w:bookmarkStart w:name="z37" w:id="34"/>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34"/>
    <w:bookmarkStart w:name="z38" w:id="35"/>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35"/>
    <w:p>
      <w:pPr>
        <w:spacing w:after="0"/>
        <w:ind w:left="0"/>
        <w:jc w:val="left"/>
      </w:pPr>
      <w:r>
        <w:rPr>
          <w:rFonts w:ascii="Times New Roman"/>
          <w:b/>
          <w:i w:val="false"/>
          <w:color w:val="000000"/>
        </w:rPr>
        <w:t xml:space="preserve"> 4-тарау. Есептерді тыңдау тәртібі</w:t>
      </w:r>
    </w:p>
    <w:bookmarkStart w:name="z39" w:id="36"/>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аудан әкімінің есептерін тыңдау жолымен жүзеге асырады.</w:t>
      </w:r>
    </w:p>
    <w:bookmarkEnd w:id="36"/>
    <w:bookmarkStart w:name="z40" w:id="37"/>
    <w:p>
      <w:pPr>
        <w:spacing w:after="0"/>
        <w:ind w:left="0"/>
        <w:jc w:val="both"/>
      </w:pPr>
      <w:r>
        <w:rPr>
          <w:rFonts w:ascii="Times New Roman"/>
          <w:b w:val="false"/>
          <w:i w:val="false"/>
          <w:color w:val="000000"/>
          <w:sz w:val="28"/>
        </w:rPr>
        <w:t>
      33. Мәслихат отырысында депутаттар алдында аудан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37"/>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p>
      <w:pPr>
        <w:spacing w:after="0"/>
        <w:ind w:left="0"/>
        <w:jc w:val="both"/>
      </w:pPr>
      <w:r>
        <w:rPr>
          <w:rFonts w:ascii="Times New Roman"/>
          <w:b w:val="false"/>
          <w:i w:val="false"/>
          <w:color w:val="000000"/>
          <w:sz w:val="28"/>
        </w:rPr>
        <w:t>
      Әкімнің баяндамасында ауданның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p>
      <w:pPr>
        <w:spacing w:after="0"/>
        <w:ind w:left="0"/>
        <w:jc w:val="both"/>
      </w:pPr>
      <w:r>
        <w:rPr>
          <w:rFonts w:ascii="Times New Roman"/>
          <w:b w:val="false"/>
          <w:i w:val="false"/>
          <w:color w:val="000000"/>
          <w:sz w:val="28"/>
        </w:rPr>
        <w:t>
      35. Мыналар:</w:t>
      </w:r>
    </w:p>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p>
      <w:pPr>
        <w:spacing w:after="0"/>
        <w:ind w:left="0"/>
        <w:jc w:val="both"/>
      </w:pPr>
      <w:r>
        <w:rPr>
          <w:rFonts w:ascii="Times New Roman"/>
          <w:b w:val="false"/>
          <w:i w:val="false"/>
          <w:color w:val="000000"/>
          <w:sz w:val="28"/>
        </w:rPr>
        <w:t>
      Аудандық маңызы бар қаланың, ауылдың, ауылдық округтің әкімін лауазымынан босату туралы мәселеге бастама жасау Заңның 39-3-бабына сәйкес жергілікті қоғамдастық жиналысының хаттамасымен расталады.</w:t>
      </w:r>
    </w:p>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p>
      <w:pPr>
        <w:spacing w:after="0"/>
        <w:ind w:left="0"/>
        <w:jc w:val="both"/>
      </w:pPr>
      <w:r>
        <w:rPr>
          <w:rFonts w:ascii="Times New Roman"/>
          <w:b w:val="false"/>
          <w:i w:val="false"/>
          <w:color w:val="000000"/>
          <w:sz w:val="28"/>
        </w:rPr>
        <w:t>
      37. Облыстардың, республикалық маңызы бар қалалардың, астананың тексеру комиссияларының бюджеттің атқарылуы туралы есептерін мәслихат жыл сайын қарайды.</w:t>
      </w:r>
    </w:p>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p>
      <w:pPr>
        <w:spacing w:after="0"/>
        <w:ind w:left="0"/>
        <w:jc w:val="both"/>
      </w:pPr>
      <w:r>
        <w:rPr>
          <w:rFonts w:ascii="Times New Roman"/>
          <w:b w:val="false"/>
          <w:i w:val="false"/>
          <w:color w:val="000000"/>
          <w:sz w:val="28"/>
        </w:rPr>
        <w:t>
      39.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p>
      <w:pPr>
        <w:spacing w:after="0"/>
        <w:ind w:left="0"/>
        <w:jc w:val="both"/>
      </w:pPr>
      <w:r>
        <w:rPr>
          <w:rFonts w:ascii="Times New Roman"/>
          <w:b w:val="false"/>
          <w:i w:val="false"/>
          <w:color w:val="000000"/>
          <w:sz w:val="28"/>
        </w:rPr>
        <w:t>
      Тұрғындар алдында мәслихат төрағасы не оны алмастыратын адамды, не тұрақты комиссияның төрағасын тыңдау тиісті аумақ әкімінің күн тәртібі бойынша қысқаша кіріспе сөзімен басталады.</w:t>
      </w:r>
    </w:p>
    <w:p>
      <w:pPr>
        <w:spacing w:after="0"/>
        <w:ind w:left="0"/>
        <w:jc w:val="both"/>
      </w:pPr>
      <w:r>
        <w:rPr>
          <w:rFonts w:ascii="Times New Roman"/>
          <w:b w:val="false"/>
          <w:i w:val="false"/>
          <w:color w:val="000000"/>
          <w:sz w:val="28"/>
        </w:rPr>
        <w:t>
      Аудан әкімінен кейін сөз мәслихат төрағасына, не оны алмастыратын адамға, не тұрақты комиссияның төрағасына беріледі.</w:t>
      </w:r>
    </w:p>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p>
      <w:pPr>
        <w:spacing w:after="0"/>
        <w:ind w:left="0"/>
        <w:jc w:val="left"/>
      </w:pPr>
      <w:r>
        <w:rPr>
          <w:rFonts w:ascii="Times New Roman"/>
          <w:b/>
          <w:i w:val="false"/>
          <w:color w:val="000000"/>
        </w:rPr>
        <w:t xml:space="preserve"> 5-тарау. Депутаттық сауалдарды қарау тәртібі</w:t>
      </w:r>
    </w:p>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 1-параграф. Мәслихат төрағасы</w:t>
      </w:r>
    </w:p>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p>
      <w:pPr>
        <w:spacing w:after="0"/>
        <w:ind w:left="0"/>
        <w:jc w:val="both"/>
      </w:pPr>
      <w:r>
        <w:rPr>
          <w:rFonts w:ascii="Times New Roman"/>
          <w:b w:val="false"/>
          <w:i w:val="false"/>
          <w:color w:val="000000"/>
          <w:sz w:val="28"/>
        </w:rPr>
        <w:t>
      46. Аудан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p>
      <w:pPr>
        <w:spacing w:after="0"/>
        <w:ind w:left="0"/>
        <w:jc w:val="left"/>
      </w:pPr>
      <w:r>
        <w:rPr>
          <w:rFonts w:ascii="Times New Roman"/>
          <w:b/>
          <w:i w:val="false"/>
          <w:color w:val="000000"/>
        </w:rPr>
        <w:t xml:space="preserve"> 2-параграф. Мәслихаттың тұрақты және уақытша комиссиялары</w:t>
      </w:r>
    </w:p>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Тұрақты комиссиялар жұмыс топтарын құра алады.</w:t>
      </w:r>
    </w:p>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p>
      <w:pPr>
        <w:spacing w:after="0"/>
        <w:ind w:left="0"/>
        <w:jc w:val="both"/>
      </w:pPr>
      <w:r>
        <w:rPr>
          <w:rFonts w:ascii="Times New Roman"/>
          <w:b w:val="false"/>
          <w:i w:val="false"/>
          <w:color w:val="000000"/>
          <w:sz w:val="28"/>
        </w:rPr>
        <w:t>
      53.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p>
      <w:pPr>
        <w:spacing w:after="0"/>
        <w:ind w:left="0"/>
        <w:jc w:val="left"/>
      </w:pPr>
      <w:r>
        <w:rPr>
          <w:rFonts w:ascii="Times New Roman"/>
          <w:b/>
          <w:i w:val="false"/>
          <w:color w:val="000000"/>
        </w:rPr>
        <w:t xml:space="preserve"> 3-параграф. Мәслихаттың тұрақты комиссиясының төрағасы</w:t>
      </w:r>
    </w:p>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p>
      <w:pPr>
        <w:spacing w:after="0"/>
        <w:ind w:left="0"/>
        <w:jc w:val="left"/>
      </w:pPr>
      <w:r>
        <w:rPr>
          <w:rFonts w:ascii="Times New Roman"/>
          <w:b/>
          <w:i w:val="false"/>
          <w:color w:val="000000"/>
        </w:rPr>
        <w:t xml:space="preserve"> 4-параграф. Мәслихаттың есеп комиссиясы</w:t>
      </w:r>
    </w:p>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p>
      <w:pPr>
        <w:spacing w:after="0"/>
        <w:ind w:left="0"/>
        <w:jc w:val="left"/>
      </w:pPr>
      <w:r>
        <w:rPr>
          <w:rFonts w:ascii="Times New Roman"/>
          <w:b/>
          <w:i w:val="false"/>
          <w:color w:val="000000"/>
        </w:rPr>
        <w:t xml:space="preserve"> 5-параграф. Мәслихаттардағы депутаттық бірлестіктер</w:t>
      </w:r>
    </w:p>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p>
      <w:pPr>
        <w:spacing w:after="0"/>
        <w:ind w:left="0"/>
        <w:jc w:val="both"/>
      </w:pPr>
      <w:r>
        <w:rPr>
          <w:rFonts w:ascii="Times New Roman"/>
          <w:b w:val="false"/>
          <w:i w:val="false"/>
          <w:color w:val="000000"/>
          <w:sz w:val="28"/>
        </w:rPr>
        <w:t>
      62. Депутаттық бірлестіктердің мүшелері:</w:t>
      </w:r>
    </w:p>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p>
      <w:pPr>
        <w:spacing w:after="0"/>
        <w:ind w:left="0"/>
        <w:jc w:val="both"/>
      </w:pPr>
      <w:r>
        <w:rPr>
          <w:rFonts w:ascii="Times New Roman"/>
          <w:b w:val="false"/>
          <w:i w:val="false"/>
          <w:color w:val="000000"/>
          <w:sz w:val="28"/>
        </w:rPr>
        <w:t>
      3) мәслихат шешімдерінің жобаларына түзетулер ұсына алады;</w:t>
      </w:r>
    </w:p>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p>
      <w:pPr>
        <w:spacing w:after="0"/>
        <w:ind w:left="0"/>
        <w:jc w:val="left"/>
      </w:pPr>
      <w:r>
        <w:rPr>
          <w:rFonts w:ascii="Times New Roman"/>
          <w:b/>
          <w:i w:val="false"/>
          <w:color w:val="000000"/>
        </w:rPr>
        <w:t xml:space="preserve"> 6-тарау. Депутаттық әдеп қағидалары</w:t>
      </w:r>
    </w:p>
    <w:p>
      <w:pPr>
        <w:spacing w:after="0"/>
        <w:ind w:left="0"/>
        <w:jc w:val="both"/>
      </w:pPr>
      <w:r>
        <w:rPr>
          <w:rFonts w:ascii="Times New Roman"/>
          <w:b w:val="false"/>
          <w:i w:val="false"/>
          <w:color w:val="000000"/>
          <w:sz w:val="28"/>
        </w:rPr>
        <w:t>
      64. Мәслихат депутаттары:</w:t>
      </w:r>
    </w:p>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p>
      <w:pPr>
        <w:spacing w:after="0"/>
        <w:ind w:left="0"/>
        <w:jc w:val="both"/>
      </w:pPr>
      <w:r>
        <w:rPr>
          <w:rFonts w:ascii="Times New Roman"/>
          <w:b w:val="false"/>
          <w:i w:val="false"/>
          <w:color w:val="000000"/>
          <w:sz w:val="28"/>
        </w:rPr>
        <w:t>
      69. Заңның 21-бабының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p>
      <w:pPr>
        <w:spacing w:after="0"/>
        <w:ind w:left="0"/>
        <w:jc w:val="left"/>
      </w:pPr>
      <w:r>
        <w:rPr>
          <w:rFonts w:ascii="Times New Roman"/>
          <w:b/>
          <w:i w:val="false"/>
          <w:color w:val="000000"/>
        </w:rPr>
        <w:t xml:space="preserve"> 7-тарау. Мәслихат депутаттарының біліктілігін арттыру</w:t>
      </w:r>
    </w:p>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p>
      <w:pPr>
        <w:spacing w:after="0"/>
        <w:ind w:left="0"/>
        <w:jc w:val="left"/>
      </w:pPr>
      <w:r>
        <w:rPr>
          <w:rFonts w:ascii="Times New Roman"/>
          <w:b/>
          <w:i w:val="false"/>
          <w:color w:val="000000"/>
        </w:rPr>
        <w:t xml:space="preserve"> 8-тарау. Мәслихат аппаратының жұмысын ұйымдастыру</w:t>
      </w:r>
    </w:p>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