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8bd3" w14:textId="5c88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159 "2022-2024 жылдарға арналған Есет Көтібарұлы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24 маусымдағы № 264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159 "2022-2024 жылдарға арналған Есет Көтібарұлы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