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4cae" w14:textId="b294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30 желтоқсандағы "Көксу ауданының ауылдық округтерінің 2022-2024 жылдарға арналған бюджеттері туралы" № 19-4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2022 жылғы 23 мамырдағы № 24-1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Балпық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434 902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325 940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453 107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18 205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18 205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18 205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Жарлыөзек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64 654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64 756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Лабасы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59 455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42 355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59 501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Мұқыры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61 271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51 239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61 374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Мұқаншы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70 510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11 560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58 950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70 686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Алғабас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55 246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50 042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55 391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Еңбекші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44 040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37 778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44 086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Айнабұлақ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37 963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35 577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38 065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Қаблиса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34 161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31 518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34 210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Мұсабек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38 420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33 166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38 526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23 мамырдағы № 24-1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30 желтоқсандағы № 19-4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23 мамырдағы № 24-1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