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0684" w14:textId="dc70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2022 жылғы 6 қаңтардағы № 20-79 "Райымбек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27 мамырдағы № 29-136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2022-2024 жылдарға арналған бюджеттері туралы" 2022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20-79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163 360 тіркелген, 2022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Жамбыл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42 141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8 708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33 433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44 802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2 661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2 661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Қайнар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49 859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9 450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40 409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49 927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Қақпақ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46 846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36 266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47 192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Қарасаз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108 076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9 950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98 126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109 887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1 811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1 811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1 811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Нарынқол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103 305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24 945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78 360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138 614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35 309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35 309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35 309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Сарыжаз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169 271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16 334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152 937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169 526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255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Сүмбе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62 050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17 535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44 515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65 874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3 824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3 824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3 824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Текес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52 900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13 655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39 245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53 321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Тегістік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44 302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3 136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41 166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44 460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158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158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Ұзақ батыр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47 313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8 150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39 163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47 615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302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302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302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Шәлкөде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64 629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9 061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55 568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64 656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Нарынқол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Нарынқол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Текес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Тегістік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Ұзақ батыр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27 мамырдағы № 29-136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Шәлкөде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64 656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