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3908" w14:textId="a763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бірінші вице-министрінің 2022 жылғы 4 сәуірдегі № 363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Комитеттің Қазақстан Республикасы Үкіметі құрайтын және тарататын, мемлекеттік мекеме нысанында заңды тұлға болатын аумақтық органдары бар, оларға: облыстар, республикалық маңызы бар қалалар мен астана бойынша мемлекеттік кірістер департаменттері, Комитеттің Бас диспечерлік басқармасы аудан, қалалар және қалалардағы аудандар және еркін (арнайы, ерекше) экономикалық аймақ аумақтарында басқармалар, сондай-ақ мамандандырылған мемелекеттік мекемелер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және 2) тармақтары мынадай редакцияда жазылсын:</w:t>
      </w:r>
    </w:p>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Комитеттің Бас диспетчерлік басқармасы басшысын, мамандандырылған мемлекеттік мекеме басшыларының міндетін және өкілеттігін анықтайды;</w:t>
      </w:r>
    </w:p>
    <w:p>
      <w:pPr>
        <w:spacing w:after="0"/>
        <w:ind w:left="0"/>
        <w:jc w:val="both"/>
      </w:pPr>
      <w:r>
        <w:rPr>
          <w:rFonts w:ascii="Times New Roman"/>
          <w:b w:val="false"/>
          <w:i w:val="false"/>
          <w:color w:val="000000"/>
          <w:sz w:val="28"/>
        </w:rPr>
        <w:t>
      2) Қазақстан Республикасының заңнамасына сәйкес лауазымға тағайындайды және лауазымынан босатады:</w:t>
      </w:r>
    </w:p>
    <w:p>
      <w:pPr>
        <w:spacing w:after="0"/>
        <w:ind w:left="0"/>
        <w:jc w:val="both"/>
      </w:pPr>
      <w:r>
        <w:rPr>
          <w:rFonts w:ascii="Times New Roman"/>
          <w:b w:val="false"/>
          <w:i w:val="false"/>
          <w:color w:val="000000"/>
          <w:sz w:val="28"/>
        </w:rPr>
        <w:t xml:space="preserve">
      Комитеттің жұмыскерлерін; </w:t>
      </w:r>
    </w:p>
    <w:p>
      <w:pPr>
        <w:spacing w:after="0"/>
        <w:ind w:left="0"/>
        <w:jc w:val="both"/>
      </w:pPr>
      <w:r>
        <w:rPr>
          <w:rFonts w:ascii="Times New Roman"/>
          <w:b w:val="false"/>
          <w:i w:val="false"/>
          <w:color w:val="000000"/>
          <w:sz w:val="28"/>
        </w:rPr>
        <w:t>
      Бас диспетчерлік басқармасы басшысын;</w:t>
      </w:r>
    </w:p>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p>
      <w:pPr>
        <w:spacing w:after="0"/>
        <w:ind w:left="0"/>
        <w:jc w:val="both"/>
      </w:pPr>
      <w:r>
        <w:rPr>
          <w:rFonts w:ascii="Times New Roman"/>
          <w:b w:val="false"/>
          <w:i w:val="false"/>
          <w:color w:val="000000"/>
          <w:sz w:val="28"/>
        </w:rPr>
        <w:t>
      мамандандырылған мемлекеттік мекемелердің басшыларын;";</w:t>
      </w:r>
    </w:p>
    <w:bookmarkStart w:name="z5" w:id="2"/>
    <w:p>
      <w:pPr>
        <w:spacing w:after="0"/>
        <w:ind w:left="0"/>
        <w:jc w:val="both"/>
      </w:pPr>
      <w:r>
        <w:rPr>
          <w:rFonts w:ascii="Times New Roman"/>
          <w:b w:val="false"/>
          <w:i w:val="false"/>
          <w:color w:val="000000"/>
          <w:sz w:val="28"/>
        </w:rPr>
        <w:t>
      6) тармақ мынадай редакцияда жазылсын:</w:t>
      </w:r>
    </w:p>
    <w:bookmarkEnd w:id="2"/>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департаменттерінің басшыларына, Комитеттің Бас диспетчерлік басқармасы басшысына, мамандандырылған мемлекеттік мекемелері басшыларына үстемеақы және сыйақы төлеу мәселелерін шешеді;";</w:t>
      </w:r>
    </w:p>
    <w:bookmarkStart w:name="z6" w:id="3"/>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1-бөлімде. Қазақстан Республикасы Қаржы министрлігі Мемлекеттік кірістер комитетінің аумақтық органдары – мемлекеттік мекемелерінің тізбесі:</w:t>
      </w:r>
    </w:p>
    <w:bookmarkEnd w:id="4"/>
    <w:bookmarkStart w:name="z8" w:id="5"/>
    <w:p>
      <w:pPr>
        <w:spacing w:after="0"/>
        <w:ind w:left="0"/>
        <w:jc w:val="both"/>
      </w:pPr>
      <w:r>
        <w:rPr>
          <w:rFonts w:ascii="Times New Roman"/>
          <w:b w:val="false"/>
          <w:i w:val="false"/>
          <w:color w:val="000000"/>
          <w:sz w:val="28"/>
        </w:rPr>
        <w:t>
      мынадай мазмұндағы 241-тармақпен толықтырылсын:</w:t>
      </w:r>
    </w:p>
    <w:bookmarkEnd w:id="5"/>
    <w:p>
      <w:pPr>
        <w:spacing w:after="0"/>
        <w:ind w:left="0"/>
        <w:jc w:val="both"/>
      </w:pPr>
      <w:r>
        <w:rPr>
          <w:rFonts w:ascii="Times New Roman"/>
          <w:b w:val="false"/>
          <w:i w:val="false"/>
          <w:color w:val="000000"/>
          <w:sz w:val="28"/>
        </w:rPr>
        <w:t>
      "241. Қазақстан Республикасы Қаржы министрлігі Мемлекеттік кірістер комитетінің Бас диспетчерлік басқармасы.".</w:t>
      </w:r>
    </w:p>
    <w:bookmarkStart w:name="z9"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(Ә.С. Алтынбаев) заңнамада белгіленген тәртіпте:</w:t>
      </w:r>
    </w:p>
    <w:bookmarkEnd w:id="6"/>
    <w:p>
      <w:pPr>
        <w:spacing w:after="0"/>
        <w:ind w:left="0"/>
        <w:jc w:val="both"/>
      </w:pPr>
      <w:r>
        <w:rPr>
          <w:rFonts w:ascii="Times New Roman"/>
          <w:b w:val="false"/>
          <w:i w:val="false"/>
          <w:color w:val="000000"/>
          <w:sz w:val="28"/>
        </w:rPr>
        <w:t>
      1) осы бұйрықтың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0" w:id="7"/>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бірінші вице-министрі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