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5550" w14:textId="7ae5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Әл-Фараби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3 наурыздағы № 368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 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Әл-Фараби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Әл-Фараби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Әл-Фараби ауданының әкiмi Р.Мынбаевқа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"____" __________</w:t>
            </w:r>
            <w:r>
              <w:br/>
            </w:r>
            <w:r>
              <w:rPr>
                <w:rFonts w:ascii="Times New Roman"/>
                <w:b w:val="false"/>
                <w:i w:val="false"/>
                <w:color w:val="000000"/>
                <w:sz w:val="20"/>
              </w:rPr>
              <w:t>№ _____қаулысымен бекітілген</w:t>
            </w:r>
          </w:p>
        </w:tc>
      </w:tr>
    </w:tbl>
    <w:bookmarkStart w:name="z8" w:id="5"/>
    <w:p>
      <w:pPr>
        <w:spacing w:after="0"/>
        <w:ind w:left="0"/>
        <w:jc w:val="left"/>
      </w:pPr>
      <w:r>
        <w:rPr>
          <w:rFonts w:ascii="Times New Roman"/>
          <w:b/>
          <w:i w:val="false"/>
          <w:color w:val="000000"/>
        </w:rPr>
        <w:t xml:space="preserve"> "Шымкент қаласының Әл-Фараби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28.12.2023 </w:t>
      </w:r>
      <w:r>
        <w:rPr>
          <w:rFonts w:ascii="Times New Roman"/>
          <w:b w:val="false"/>
          <w:i w:val="false"/>
          <w:color w:val="ff0000"/>
          <w:sz w:val="28"/>
        </w:rPr>
        <w:t>№ 2922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Әл-Фараби ауданы әкімінің аппараты" мемлекеттік мекемесі (бұдан әрі – Әл-Фараби ауданы әкімінің аппараты) Шымкент қаласының Әл-Фараби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xml:space="preserve">
      2. Әл-Фараби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3. Әл-Фараби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3" w:id="10"/>
    <w:p>
      <w:pPr>
        <w:spacing w:after="0"/>
        <w:ind w:left="0"/>
        <w:jc w:val="both"/>
      </w:pPr>
      <w:r>
        <w:rPr>
          <w:rFonts w:ascii="Times New Roman"/>
          <w:b w:val="false"/>
          <w:i w:val="false"/>
          <w:color w:val="000000"/>
          <w:sz w:val="28"/>
        </w:rPr>
        <w:t>
      4. Әл-Фараби ауданы әкімінің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Әл-Фараби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6. Әл-Фараби ауданы әкімінің аппараты өз құзыретінің мәселелері бойынша заңнамада белгіленген тәртіппен Әл-Фараби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7. "Шымкент қаласының Әл-Фараби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Тыныбаев көшесі, №49 үй, индексі 160000.</w:t>
      </w:r>
    </w:p>
    <w:bookmarkEnd w:id="14"/>
    <w:bookmarkStart w:name="z18"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Әл-Фараби ауданы әкімінің аппаратының құрылтай құжаты болып табылады.</w:t>
      </w:r>
    </w:p>
    <w:bookmarkEnd w:id="15"/>
    <w:bookmarkStart w:name="z19" w:id="16"/>
    <w:p>
      <w:pPr>
        <w:spacing w:after="0"/>
        <w:ind w:left="0"/>
        <w:jc w:val="both"/>
      </w:pPr>
      <w:r>
        <w:rPr>
          <w:rFonts w:ascii="Times New Roman"/>
          <w:b w:val="false"/>
          <w:i w:val="false"/>
          <w:color w:val="000000"/>
          <w:sz w:val="28"/>
        </w:rPr>
        <w:t>
      10. Әл-Фараби ауданы әкімінің аппаратының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Әл-Фараби ауданы әкімінің аппаратына кәсіпкерлік субъектілерімен Әл-Фараби ауданы әкімінің аппараты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Әл-Фараби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2" w:id="19"/>
    <w:p>
      <w:pPr>
        <w:spacing w:after="0"/>
        <w:ind w:left="0"/>
        <w:jc w:val="both"/>
      </w:pPr>
      <w:r>
        <w:rPr>
          <w:rFonts w:ascii="Times New Roman"/>
          <w:b w:val="false"/>
          <w:i w:val="false"/>
          <w:color w:val="000000"/>
          <w:sz w:val="28"/>
        </w:rPr>
        <w:t>
      12. Мақсаттары:</w:t>
      </w:r>
    </w:p>
    <w:bookmarkEnd w:id="19"/>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0"/>
    <w:p>
      <w:pPr>
        <w:spacing w:after="0"/>
        <w:ind w:left="0"/>
        <w:jc w:val="both"/>
      </w:pPr>
      <w:r>
        <w:rPr>
          <w:rFonts w:ascii="Times New Roman"/>
          <w:b w:val="false"/>
          <w:i w:val="false"/>
          <w:color w:val="000000"/>
          <w:sz w:val="28"/>
        </w:rPr>
        <w:t>
      13.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Әл-Фараби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1"/>
    <w:p>
      <w:pPr>
        <w:spacing w:after="0"/>
        <w:ind w:left="0"/>
        <w:jc w:val="both"/>
      </w:pPr>
      <w:r>
        <w:rPr>
          <w:rFonts w:ascii="Times New Roman"/>
          <w:b w:val="false"/>
          <w:i w:val="false"/>
          <w:color w:val="000000"/>
          <w:sz w:val="28"/>
        </w:rPr>
        <w:t>
      14. Функциялары:</w:t>
      </w:r>
    </w:p>
    <w:bookmarkEnd w:id="21"/>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гулзарларды,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6" w:id="23"/>
    <w:p>
      <w:pPr>
        <w:spacing w:after="0"/>
        <w:ind w:left="0"/>
        <w:jc w:val="both"/>
      </w:pPr>
      <w:r>
        <w:rPr>
          <w:rFonts w:ascii="Times New Roman"/>
          <w:b w:val="false"/>
          <w:i w:val="false"/>
          <w:color w:val="000000"/>
          <w:sz w:val="28"/>
        </w:rPr>
        <w:t>
      15. Әл-Фараби ауданы әкімінің аппаратын басқаруды бірінші басшы жүзеге асырады, ол Әл-Фараби ауданы әкімінің аппаратына жүктелген мiндеттердiң орындалуына және оның өз өкілеттіктерін жүзеге асыруына дербес жауапты болады.</w:t>
      </w:r>
    </w:p>
    <w:bookmarkEnd w:id="23"/>
    <w:bookmarkStart w:name="z27" w:id="24"/>
    <w:p>
      <w:pPr>
        <w:spacing w:after="0"/>
        <w:ind w:left="0"/>
        <w:jc w:val="both"/>
      </w:pPr>
      <w:r>
        <w:rPr>
          <w:rFonts w:ascii="Times New Roman"/>
          <w:b w:val="false"/>
          <w:i w:val="false"/>
          <w:color w:val="000000"/>
          <w:sz w:val="28"/>
        </w:rPr>
        <w:t>
      16. Әл-Фараби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4"/>
    <w:bookmarkStart w:name="z28" w:id="25"/>
    <w:p>
      <w:pPr>
        <w:spacing w:after="0"/>
        <w:ind w:left="0"/>
        <w:jc w:val="both"/>
      </w:pPr>
      <w:r>
        <w:rPr>
          <w:rFonts w:ascii="Times New Roman"/>
          <w:b w:val="false"/>
          <w:i w:val="false"/>
          <w:color w:val="000000"/>
          <w:sz w:val="28"/>
        </w:rPr>
        <w:t>
      17. Әл-Фараби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9" w:id="26"/>
    <w:p>
      <w:pPr>
        <w:spacing w:after="0"/>
        <w:ind w:left="0"/>
        <w:jc w:val="both"/>
      </w:pPr>
      <w:r>
        <w:rPr>
          <w:rFonts w:ascii="Times New Roman"/>
          <w:b w:val="false"/>
          <w:i w:val="false"/>
          <w:color w:val="000000"/>
          <w:sz w:val="28"/>
        </w:rPr>
        <w:t>
      18. Әл-Фараби ауданы әкімінің аппаратының бірінші басшысының өкілеттілігі:</w:t>
      </w:r>
    </w:p>
    <w:bookmarkEnd w:id="26"/>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Әл-Фараби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7"/>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7"/>
    <w:bookmarkStart w:name="z31" w:id="28"/>
    <w:p>
      <w:pPr>
        <w:spacing w:after="0"/>
        <w:ind w:left="0"/>
        <w:jc w:val="both"/>
      </w:pPr>
      <w:r>
        <w:rPr>
          <w:rFonts w:ascii="Times New Roman"/>
          <w:b w:val="false"/>
          <w:i w:val="false"/>
          <w:color w:val="000000"/>
          <w:sz w:val="28"/>
        </w:rPr>
        <w:t>
      20. Әл-Фараби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8"/>
    <w:bookmarkStart w:name="z32" w:id="29"/>
    <w:p>
      <w:pPr>
        <w:spacing w:after="0"/>
        <w:ind w:left="0"/>
        <w:jc w:val="both"/>
      </w:pPr>
      <w:r>
        <w:rPr>
          <w:rFonts w:ascii="Times New Roman"/>
          <w:b w:val="false"/>
          <w:i w:val="false"/>
          <w:color w:val="000000"/>
          <w:sz w:val="28"/>
        </w:rPr>
        <w:t>
      21. Әл-Фараби ауданы әкімінің аппаратының алқалы органдары жоқ.</w:t>
      </w:r>
    </w:p>
    <w:bookmarkEnd w:id="29"/>
    <w:bookmarkStart w:name="z33" w:id="30"/>
    <w:p>
      <w:pPr>
        <w:spacing w:after="0"/>
        <w:ind w:left="0"/>
        <w:jc w:val="left"/>
      </w:pPr>
      <w:r>
        <w:rPr>
          <w:rFonts w:ascii="Times New Roman"/>
          <w:b/>
          <w:i w:val="false"/>
          <w:color w:val="000000"/>
        </w:rPr>
        <w:t xml:space="preserve"> 4-тарау. Мемлекеттік органның мүлкi</w:t>
      </w:r>
    </w:p>
    <w:bookmarkEnd w:id="30"/>
    <w:bookmarkStart w:name="z34" w:id="31"/>
    <w:p>
      <w:pPr>
        <w:spacing w:after="0"/>
        <w:ind w:left="0"/>
        <w:jc w:val="both"/>
      </w:pPr>
      <w:r>
        <w:rPr>
          <w:rFonts w:ascii="Times New Roman"/>
          <w:b w:val="false"/>
          <w:i w:val="false"/>
          <w:color w:val="000000"/>
          <w:sz w:val="28"/>
        </w:rPr>
        <w:t>
      22. Әл-Фараби ауданы әкімінің аппараты заңнамада көзделген жағдайларда жедел басқару құқығында оқшауланған мүлкi болуы мүмкін.</w:t>
      </w:r>
    </w:p>
    <w:bookmarkEnd w:id="31"/>
    <w:p>
      <w:pPr>
        <w:spacing w:after="0"/>
        <w:ind w:left="0"/>
        <w:jc w:val="both"/>
      </w:pPr>
      <w:r>
        <w:rPr>
          <w:rFonts w:ascii="Times New Roman"/>
          <w:b w:val="false"/>
          <w:i w:val="false"/>
          <w:color w:val="000000"/>
          <w:sz w:val="28"/>
        </w:rPr>
        <w:t>
      Әл-Фараби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Әл-Фараби ауданы әкімінің аппаратына бекiтiлген мүлiк коммуналдық меншiкке жатады.</w:t>
      </w:r>
    </w:p>
    <w:bookmarkEnd w:id="32"/>
    <w:bookmarkStart w:name="z36" w:id="33"/>
    <w:p>
      <w:pPr>
        <w:spacing w:after="0"/>
        <w:ind w:left="0"/>
        <w:jc w:val="both"/>
      </w:pPr>
      <w:r>
        <w:rPr>
          <w:rFonts w:ascii="Times New Roman"/>
          <w:b w:val="false"/>
          <w:i w:val="false"/>
          <w:color w:val="000000"/>
          <w:sz w:val="28"/>
        </w:rPr>
        <w:t>
      24. Егер заңнамада өзгеше көзделмесе, "Шымкент қаласының Әл-Фараби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25. Әл-Фараби ауданы әкімінің аппаратын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Әл-Фараби ауданы әкімі аппаратының қарамағында "Шымкент қаласының Әл-Фараби ауданы әкімі аппаратының "Әл-Фараби"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