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5cb9" w14:textId="3625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2022-2024 жылдарға арналған бюджеті туралы" Семей қаласы мәслихатының 2021 жылғы 24 желтоқсандағы № 20/129-VІI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2022 жылғы 20 желтоқсандағы № 37/259-VІI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2022-2024 жылдарға арналған бюджеті туралы" Семей қаласы мәслихатының 2021 жылғы 24 желтоқсандағы № 20/129-VIІ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26223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57 098 770,8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32 794 771,0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400 125,5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7 243 636,4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16 660 237,9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60 879 969,7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472 551,7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685 222,7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212 671,0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-4 253 750,6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4 253 750,6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7 303 049,0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6 431 352,0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3 382 053,6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37/259-VII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20/129-VІI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57 098 770,8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32 794 771,0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19 063 307,0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5 302 539,0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13 760 768,0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400 125,5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тұлғаларға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7 243 636,4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6 793 636,4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6 793 636,4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16 660 237,9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16 653 304,7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16 653 304,7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60 879 969,7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6 011 254,9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3 864 672,1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3 679 127,6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21 891 396,8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13 074 612,2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12 691 040,4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10 346 607,3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5 367 376,9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5 306 010,4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2 015 214,8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3 449 407,7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3 449 407,7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9 108 777,8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5 951 131,1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5 951 131,1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2 580 807,9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3 157 646,7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3 157 646,7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1 407 612,1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1 191 895,6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16 846 275,0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16 846 275,0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16 846 275,0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заемдарын беру үшін "Қазақстанның тұрғын үй құрылыс жинақ банкі" АҚ-на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-4 253 750,6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4 253 750,6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7 303 049,0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3 382 053,6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