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f25" w14:textId="f2a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10/8-VII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51 563,5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380,9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Ойшілік ауылдық округ бюджетіне аудандық бюджеттен берілетін субвенция көлемі 27 653,0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Ойшілік ауылдық округ бюджетіне аудандық бюджеттен 19 407,7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Ойшілік ауылдық округ бюджетіне республикалық бюджеттен 1 522,0 мың теңге көлемінде нысаналы трансферттер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380,9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