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fe7ed" w14:textId="55fe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Ақсуат ауданы Сатпаев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аудандық мәслихатының 2022 жылғы 9 қарашадағы № 10/9-VII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 Президентінің 2022 жылғы 3 мамырдағы № 887 "Қазақстан Республикасының әкімшілік-аумақтық құрылысының кейбір мәселелері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Ақсуат ауданы мәслихаты ШЕШТІ: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Ақсуат ауданы Сатпаев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43 750,7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41 112,7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43 987,2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236,5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Ақсуат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12/9-VII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Ақсуат ауданы Сатпаев ауылдық округ бюджетіне аудандық бюджеттен берілетін субвенция көлемі 23 567,0 мың теңге сомасында белгіленгені ескерілсін.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Ақсуат ауданы Сатпаев ауылдық округ бюджетіне аудандық бюджеттен 16 381,7 мың теңге көлемінде нысаналы трансферттер көзделгені ескерілсін.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Абай облысы Ақсуат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12/9-VII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Ақсуат ауданы Сатпаев ауылдық округ бюджетіне республикалық бюджеттен 1 164,0 мың теңге көлемінде нысаналы трансферттер көзделгені ескерілсін.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236,5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Ақсуат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Ақсуат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10/9-VII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Сатпаев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Ақсуат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12/9-VII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41 112,7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Ақсуат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10/9-VII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Сатпаев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Ақсуат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10/9-VII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Сатпаев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Ақсуат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10/9-VII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