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debd" w14:textId="2acd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2021 жылғы 24 желтоқсандағы № 10/180-VІІ "2022-2024 жылдарға арналған Аягөз ауданының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2022 жылғы 29 қарашадағы № 19/353-VII шешімі</w:t>
      </w:r>
    </w:p>
    <w:p>
      <w:pPr>
        <w:spacing w:after="0"/>
        <w:ind w:left="0"/>
        <w:jc w:val="both"/>
      </w:pPr>
      <w:bookmarkStart w:name="z1" w:id="0"/>
      <w:r>
        <w:rPr>
          <w:rFonts w:ascii="Times New Roman"/>
          <w:b w:val="false"/>
          <w:i w:val="false"/>
          <w:color w:val="000000"/>
          <w:sz w:val="28"/>
        </w:rPr>
        <w:t>
      Аягөз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Аягөз аудандық мәслихатының "2022-2024 жылдарға арналған Аягөз ауданының бюджеті туралы" 2021 жылғы 24 желтоқсандағы № 10/180-VІІ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26288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аудандық бюджет тиісінше 1, 2 және 3 қосымшаларға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16857486,5 мың теңге, соның ішінде:</w:t>
      </w:r>
    </w:p>
    <w:p>
      <w:pPr>
        <w:spacing w:after="0"/>
        <w:ind w:left="0"/>
        <w:jc w:val="both"/>
      </w:pPr>
      <w:r>
        <w:rPr>
          <w:rFonts w:ascii="Times New Roman"/>
          <w:b w:val="false"/>
          <w:i w:val="false"/>
          <w:color w:val="000000"/>
          <w:sz w:val="28"/>
        </w:rPr>
        <w:t xml:space="preserve">
      салықтық түсімдер – 13311464,4 мың теңге; </w:t>
      </w:r>
    </w:p>
    <w:p>
      <w:pPr>
        <w:spacing w:after="0"/>
        <w:ind w:left="0"/>
        <w:jc w:val="both"/>
      </w:pPr>
      <w:r>
        <w:rPr>
          <w:rFonts w:ascii="Times New Roman"/>
          <w:b w:val="false"/>
          <w:i w:val="false"/>
          <w:color w:val="000000"/>
          <w:sz w:val="28"/>
        </w:rPr>
        <w:t xml:space="preserve">
      салықтық емес түсімдер – 40230,0 мың теңге; </w:t>
      </w:r>
    </w:p>
    <w:p>
      <w:pPr>
        <w:spacing w:after="0"/>
        <w:ind w:left="0"/>
        <w:jc w:val="both"/>
      </w:pPr>
      <w:r>
        <w:rPr>
          <w:rFonts w:ascii="Times New Roman"/>
          <w:b w:val="false"/>
          <w:i w:val="false"/>
          <w:color w:val="000000"/>
          <w:sz w:val="28"/>
        </w:rPr>
        <w:t>
      негізгі капиталды сатудан түсетін түсімдер – 12746,0 мың теңге;</w:t>
      </w:r>
    </w:p>
    <w:p>
      <w:pPr>
        <w:spacing w:after="0"/>
        <w:ind w:left="0"/>
        <w:jc w:val="both"/>
      </w:pPr>
      <w:r>
        <w:rPr>
          <w:rFonts w:ascii="Times New Roman"/>
          <w:b w:val="false"/>
          <w:i w:val="false"/>
          <w:color w:val="000000"/>
          <w:sz w:val="28"/>
        </w:rPr>
        <w:t>
      трансферттер түсімі – 3493046,1 мың теңге;</w:t>
      </w:r>
    </w:p>
    <w:p>
      <w:pPr>
        <w:spacing w:after="0"/>
        <w:ind w:left="0"/>
        <w:jc w:val="both"/>
      </w:pPr>
      <w:r>
        <w:rPr>
          <w:rFonts w:ascii="Times New Roman"/>
          <w:b w:val="false"/>
          <w:i w:val="false"/>
          <w:color w:val="000000"/>
          <w:sz w:val="28"/>
        </w:rPr>
        <w:t>
      2) шығындар – 18043191,5 мың теңге;</w:t>
      </w:r>
    </w:p>
    <w:p>
      <w:pPr>
        <w:spacing w:after="0"/>
        <w:ind w:left="0"/>
        <w:jc w:val="both"/>
      </w:pPr>
      <w:r>
        <w:rPr>
          <w:rFonts w:ascii="Times New Roman"/>
          <w:b w:val="false"/>
          <w:i w:val="false"/>
          <w:color w:val="000000"/>
          <w:sz w:val="28"/>
        </w:rPr>
        <w:t>
      3) таза бюджеттік кредиттеу – 7326,5 мың теңге, соның ішінде:</w:t>
      </w:r>
    </w:p>
    <w:p>
      <w:pPr>
        <w:spacing w:after="0"/>
        <w:ind w:left="0"/>
        <w:jc w:val="both"/>
      </w:pPr>
      <w:r>
        <w:rPr>
          <w:rFonts w:ascii="Times New Roman"/>
          <w:b w:val="false"/>
          <w:i w:val="false"/>
          <w:color w:val="000000"/>
          <w:sz w:val="28"/>
        </w:rPr>
        <w:t>
      бюджеттік кредиттер – 41351,5 мың теңге;</w:t>
      </w:r>
    </w:p>
    <w:p>
      <w:pPr>
        <w:spacing w:after="0"/>
        <w:ind w:left="0"/>
        <w:jc w:val="both"/>
      </w:pPr>
      <w:r>
        <w:rPr>
          <w:rFonts w:ascii="Times New Roman"/>
          <w:b w:val="false"/>
          <w:i w:val="false"/>
          <w:color w:val="000000"/>
          <w:sz w:val="28"/>
        </w:rPr>
        <w:t xml:space="preserve">
      бюджеттік кредиттерді өтеу – 34025,0 мың теңге; </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- 1193031,5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1193031,5 мың теңге, соның ішінде:</w:t>
      </w:r>
    </w:p>
    <w:p>
      <w:pPr>
        <w:spacing w:after="0"/>
        <w:ind w:left="0"/>
        <w:jc w:val="both"/>
      </w:pPr>
      <w:r>
        <w:rPr>
          <w:rFonts w:ascii="Times New Roman"/>
          <w:b w:val="false"/>
          <w:i w:val="false"/>
          <w:color w:val="000000"/>
          <w:sz w:val="28"/>
        </w:rPr>
        <w:t>
      қарыздар түсімі – 829953,5 мың теңге;</w:t>
      </w:r>
    </w:p>
    <w:p>
      <w:pPr>
        <w:spacing w:after="0"/>
        <w:ind w:left="0"/>
        <w:jc w:val="both"/>
      </w:pPr>
      <w:r>
        <w:rPr>
          <w:rFonts w:ascii="Times New Roman"/>
          <w:b w:val="false"/>
          <w:i w:val="false"/>
          <w:color w:val="000000"/>
          <w:sz w:val="28"/>
        </w:rPr>
        <w:t>
      қарыздарды өтеу – 34025,0 мың теңге;</w:t>
      </w:r>
    </w:p>
    <w:p>
      <w:pPr>
        <w:spacing w:after="0"/>
        <w:ind w:left="0"/>
        <w:jc w:val="both"/>
      </w:pPr>
      <w:r>
        <w:rPr>
          <w:rFonts w:ascii="Times New Roman"/>
          <w:b w:val="false"/>
          <w:i w:val="false"/>
          <w:color w:val="000000"/>
          <w:sz w:val="28"/>
        </w:rPr>
        <w:t>
      бюджет қаражатының пайдаланылатын қалдықтары – 397103,0 мың теңге.";</w:t>
      </w:r>
    </w:p>
    <w:bookmarkStart w:name="z4"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шешiм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Аягөз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19/353-VIІ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10/180-VII шешіміне 1- қосымша</w:t>
            </w:r>
          </w:p>
        </w:tc>
      </w:tr>
    </w:tbl>
    <w:p>
      <w:pPr>
        <w:spacing w:after="0"/>
        <w:ind w:left="0"/>
        <w:jc w:val="left"/>
      </w:pPr>
      <w:r>
        <w:rPr>
          <w:rFonts w:ascii="Times New Roman"/>
          <w:b/>
          <w:i w:val="false"/>
          <w:color w:val="000000"/>
        </w:rPr>
        <w:t xml:space="preserve"> 2022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16857486,5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13311464,4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3493046,1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3489790,8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18043191,5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3384890,3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2586297,5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7068157,1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