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7664" w14:textId="69a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Бесқарағай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26 желтоқсандағы № 29/17-VII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6 189 136,7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1 120 144,9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7 767,0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11 500,0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5 049 724,8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6 224 963,3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22 215,0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51 750,0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-58 041,6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58 041,6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35 826,6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"2023-2025 жылдарға арналған облыстық бюджет туралы" Абай облысы мәслихаты сессиясының 2022 жылғы 14 желтоқсандағы № 11/66-VII шешімімен белгіленген, 2023 жылға арналған аудандық бюджетке әлеуметтік салық, жеке табыс салығы бойынша кірістерді бөлу нормативтері 100 пайыз көлемінде атқару қабылдансын.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облыстық бюджеттен аудандық бюджетке берілетін субвенциялар көлемі 1 060 051,0 мың теңге сомасында ескерілсін.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органның 2023 жылға арналған резерві 21 385,0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ауданының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Абай облысы Бесқарағай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 2- қосымша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округтерге субвенция бөлу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459 038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аудандық экономика және қаржы 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"Баскөл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"Глуховка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"Долон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"Жетіжар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"М-Владимировка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