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469c" w14:textId="bb14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Бородулиха ауданы Бақы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2022 жылғы 30 желтоқсандағы № 26-3-VII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2022 жылғы 21 желтоқсандағы № 25-2-VII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Бақы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57208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58971,3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-1763,3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1763,3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1763,3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Бородулиха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10-3-VIII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Бақы ауылдық округ бюджетіне аудандық бюджеттен берілетін бюджеттік субвенцияның көлемі 22318 мың теңге сомасында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Бақы ауылдық округінің бюджетінде аудандық бюджеттен 30731 мың теңге сомасындағы ағымдағы нысаналы трансферттер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Бородулиха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10-3-VIII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Бородулиха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10-3-VIII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ҚР ұлттық қорынан нысаналы трансферттер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Бақы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Бақы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