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4451" w14:textId="60f4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Бородулиха ауданы Бородулиха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30 желтоқсандағы № 26-5-VII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2022 жылғы 21 желтоқсандағы № 25-2-VII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206563,5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159706,5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206563,6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Бородулиха ауылдық округ бюджетіне аудандық бюджеттен берілетін бюджеттік субвенцияның көлемі 35546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Бородулиха ауылдық округінің бюджетінде аудандық бюджеттен ағымдағы нысаналы трансферттер 124160,5 мың теңге сомасында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12-2-VIII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Бородулиха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12-2-VIII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 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 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