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dfa" w14:textId="8af4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148783,3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144180,3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Дмитриевка ауылдық округ бюджетіне аудандық бюджеттен берілетін бюджеттік субвенцияның көлемі 23665 мың теңге сомасында ескерілсін.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Дмитриевка ауылдық округінің бюджетінде аудандық бюджеттен ағымдағы нысаналы трансферттер 6866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2-1 тармақшамен толықтырылды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Дмитриевка ауылдық округінің бюджетінде облыстық бюджеттен ағымдағы нысаналы трансферттер 110891,9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