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bf30" w14:textId="750b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Красный Яр ауылдық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26-10-VII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6-бабының 1-тармағының 1)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Красный 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Красный Яр ауылдық округ бюджетіне аудандық бюджеттен берілетін бюджеттік субвенцияның көлемі 28617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Красный Яр ауылдық округінің бюджетінде аудандық бюджеттен ағымдағы нысаналы трансферттер 6668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2022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26-10-VII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Красный Яр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12-4-VIII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2022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26-10-VII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Красный 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2022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26-10-VII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Красный 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