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c36f" w14:textId="346c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ауданының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23/354-VII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Абай облысы мәслихатының 2022 жылғы 14 желтоқсандағы № 11/66-VІI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ЕТТІ:</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10 931 817,0 мың теңге, соның ішінде: </w:t>
      </w:r>
    </w:p>
    <w:p>
      <w:pPr>
        <w:spacing w:after="0"/>
        <w:ind w:left="0"/>
        <w:jc w:val="both"/>
      </w:pPr>
      <w:r>
        <w:rPr>
          <w:rFonts w:ascii="Times New Roman"/>
          <w:b w:val="false"/>
          <w:i w:val="false"/>
          <w:color w:val="000000"/>
          <w:sz w:val="28"/>
        </w:rPr>
        <w:t xml:space="preserve">
      салықтық түсімдер – 6 151 629,0 мың теңге; </w:t>
      </w:r>
    </w:p>
    <w:p>
      <w:pPr>
        <w:spacing w:after="0"/>
        <w:ind w:left="0"/>
        <w:jc w:val="both"/>
      </w:pPr>
      <w:r>
        <w:rPr>
          <w:rFonts w:ascii="Times New Roman"/>
          <w:b w:val="false"/>
          <w:i w:val="false"/>
          <w:color w:val="000000"/>
          <w:sz w:val="28"/>
        </w:rPr>
        <w:t xml:space="preserve">
      салықтық емес түсімдер – 778 113,0 мың теңге; </w:t>
      </w:r>
    </w:p>
    <w:p>
      <w:pPr>
        <w:spacing w:after="0"/>
        <w:ind w:left="0"/>
        <w:jc w:val="both"/>
      </w:pPr>
      <w:r>
        <w:rPr>
          <w:rFonts w:ascii="Times New Roman"/>
          <w:b w:val="false"/>
          <w:i w:val="false"/>
          <w:color w:val="000000"/>
          <w:sz w:val="28"/>
        </w:rPr>
        <w:t>
      негізгі капиталды сатудан түсетін түсімдер – 267 267,0 мың теңге;</w:t>
      </w:r>
    </w:p>
    <w:p>
      <w:pPr>
        <w:spacing w:after="0"/>
        <w:ind w:left="0"/>
        <w:jc w:val="both"/>
      </w:pPr>
      <w:r>
        <w:rPr>
          <w:rFonts w:ascii="Times New Roman"/>
          <w:b w:val="false"/>
          <w:i w:val="false"/>
          <w:color w:val="000000"/>
          <w:sz w:val="28"/>
        </w:rPr>
        <w:t>
      трансферттер түсімі – 3 734 808,0 мың теңге;</w:t>
      </w:r>
    </w:p>
    <w:p>
      <w:pPr>
        <w:spacing w:after="0"/>
        <w:ind w:left="0"/>
        <w:jc w:val="both"/>
      </w:pPr>
      <w:r>
        <w:rPr>
          <w:rFonts w:ascii="Times New Roman"/>
          <w:b w:val="false"/>
          <w:i w:val="false"/>
          <w:color w:val="000000"/>
          <w:sz w:val="28"/>
        </w:rPr>
        <w:t>
      2) шығындар – 11 000 540,5 мың теңге;</w:t>
      </w:r>
    </w:p>
    <w:p>
      <w:pPr>
        <w:spacing w:after="0"/>
        <w:ind w:left="0"/>
        <w:jc w:val="both"/>
      </w:pPr>
      <w:r>
        <w:rPr>
          <w:rFonts w:ascii="Times New Roman"/>
          <w:b w:val="false"/>
          <w:i w:val="false"/>
          <w:color w:val="000000"/>
          <w:sz w:val="28"/>
        </w:rPr>
        <w:t>
      3) таза бюджеттік кредиттеу – -24 291,0 мың теңге, соның ішінде:</w:t>
      </w:r>
    </w:p>
    <w:p>
      <w:pPr>
        <w:spacing w:after="0"/>
        <w:ind w:left="0"/>
        <w:jc w:val="both"/>
      </w:pPr>
      <w:r>
        <w:rPr>
          <w:rFonts w:ascii="Times New Roman"/>
          <w:b w:val="false"/>
          <w:i w:val="false"/>
          <w:color w:val="000000"/>
          <w:sz w:val="28"/>
        </w:rPr>
        <w:t>
      бюджеттік кредиттер – 62 100,0 мың теңге;</w:t>
      </w:r>
    </w:p>
    <w:p>
      <w:pPr>
        <w:spacing w:after="0"/>
        <w:ind w:left="0"/>
        <w:jc w:val="both"/>
      </w:pPr>
      <w:r>
        <w:rPr>
          <w:rFonts w:ascii="Times New Roman"/>
          <w:b w:val="false"/>
          <w:i w:val="false"/>
          <w:color w:val="000000"/>
          <w:sz w:val="28"/>
        </w:rPr>
        <w:t>
      бюджеттік кредиттерді өтеу – 86 391,0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- 44 432,5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44 432,5 мың теңге, соның ішінде:</w:t>
      </w:r>
    </w:p>
    <w:p>
      <w:pPr>
        <w:spacing w:after="0"/>
        <w:ind w:left="0"/>
        <w:jc w:val="both"/>
      </w:pPr>
      <w:r>
        <w:rPr>
          <w:rFonts w:ascii="Times New Roman"/>
          <w:b w:val="false"/>
          <w:i w:val="false"/>
          <w:color w:val="000000"/>
          <w:sz w:val="28"/>
        </w:rPr>
        <w:t>
      қарыздар түсімі – 62 100,0 мың теңге;</w:t>
      </w:r>
    </w:p>
    <w:p>
      <w:pPr>
        <w:spacing w:after="0"/>
        <w:ind w:left="0"/>
        <w:jc w:val="both"/>
      </w:pPr>
      <w:r>
        <w:rPr>
          <w:rFonts w:ascii="Times New Roman"/>
          <w:b w:val="false"/>
          <w:i w:val="false"/>
          <w:color w:val="000000"/>
          <w:sz w:val="28"/>
        </w:rPr>
        <w:t>
      қарыздарды өтеу – 86 391,0 мың теңге;</w:t>
      </w:r>
    </w:p>
    <w:p>
      <w:pPr>
        <w:spacing w:after="0"/>
        <w:ind w:left="0"/>
        <w:jc w:val="both"/>
      </w:pPr>
      <w:r>
        <w:rPr>
          <w:rFonts w:ascii="Times New Roman"/>
          <w:b w:val="false"/>
          <w:i w:val="false"/>
          <w:color w:val="000000"/>
          <w:sz w:val="28"/>
        </w:rPr>
        <w:t>
      бюджет қаражатының пайдаланылатын қалдықтары – 68 723,5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30.11.2023 </w:t>
      </w:r>
      <w:r>
        <w:rPr>
          <w:rFonts w:ascii="Times New Roman"/>
          <w:b w:val="false"/>
          <w:i w:val="false"/>
          <w:color w:val="000000"/>
          <w:sz w:val="28"/>
        </w:rPr>
        <w:t>№ 9/147-VIII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Аудандық бюджетке жоғары деңгейлі бюджеттен түсетін трансферттер мен субвенциялар көлемi – 2 757 479,0 мың теңге сомасында бекітілсін.</w:t>
      </w:r>
    </w:p>
    <w:bookmarkEnd w:id="2"/>
    <w:bookmarkStart w:name="z8" w:id="3"/>
    <w:p>
      <w:pPr>
        <w:spacing w:after="0"/>
        <w:ind w:left="0"/>
        <w:jc w:val="both"/>
      </w:pPr>
      <w:r>
        <w:rPr>
          <w:rFonts w:ascii="Times New Roman"/>
          <w:b w:val="false"/>
          <w:i w:val="false"/>
          <w:color w:val="000000"/>
          <w:sz w:val="28"/>
        </w:rPr>
        <w:t xml:space="preserve">
      3. 2023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2022 жылғы 14 желтоқсандағы № 11/66-VІI "2023-2025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9" w:id="4"/>
    <w:p>
      <w:pPr>
        <w:spacing w:after="0"/>
        <w:ind w:left="0"/>
        <w:jc w:val="both"/>
      </w:pPr>
      <w:r>
        <w:rPr>
          <w:rFonts w:ascii="Times New Roman"/>
          <w:b w:val="false"/>
          <w:i w:val="false"/>
          <w:color w:val="000000"/>
          <w:sz w:val="28"/>
        </w:rPr>
        <w:t>
      4. 2023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Заңнаманы өзгертуге байланысты жоғары тұрған бюджеттің шығындарын өтеуге төменгі тұрған бюджеттен ағымдағы нысаналы трансферттер – 4 041 116,0 мың теңге</w:t>
      </w:r>
    </w:p>
    <w:bookmarkStart w:name="z10" w:id="5"/>
    <w:p>
      <w:pPr>
        <w:spacing w:after="0"/>
        <w:ind w:left="0"/>
        <w:jc w:val="both"/>
      </w:pPr>
      <w:r>
        <w:rPr>
          <w:rFonts w:ascii="Times New Roman"/>
          <w:b w:val="false"/>
          <w:i w:val="false"/>
          <w:color w:val="000000"/>
          <w:sz w:val="28"/>
        </w:rPr>
        <w:t xml:space="preserve">
      5. 2024 жылдың бюджеті – 7 794 886,0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2025 жылдың бюджеті – 8 584 901,0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Ауданның жергілікті атқарушы органының резерві 2023 жылға 30000,0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3" w:id="8"/>
    <w:p>
      <w:pPr>
        <w:spacing w:after="0"/>
        <w:ind w:left="0"/>
        <w:jc w:val="both"/>
      </w:pPr>
      <w:r>
        <w:rPr>
          <w:rFonts w:ascii="Times New Roman"/>
          <w:b w:val="false"/>
          <w:i w:val="false"/>
          <w:color w:val="000000"/>
          <w:sz w:val="28"/>
        </w:rPr>
        <w:t xml:space="preserve">
      8. 2023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9. Осы шешім 2023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23/354-VII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2023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30.11.2023 </w:t>
      </w:r>
      <w:r>
        <w:rPr>
          <w:rFonts w:ascii="Times New Roman"/>
          <w:b w:val="false"/>
          <w:i w:val="false"/>
          <w:color w:val="ff0000"/>
          <w:sz w:val="28"/>
        </w:rPr>
        <w:t>№ 9/147-VIII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1 598 429,3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2 008 835,5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23/354-VII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Жарма ауданының 2024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7 730 903,0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23/354-VII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Жарма ауданының 2025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3 827 789,0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23/354-VII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2023 жылға арналған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29 желтоқсандағы </w:t>
            </w:r>
            <w:r>
              <w:br/>
            </w:r>
            <w:r>
              <w:rPr>
                <w:rFonts w:ascii="Times New Roman"/>
                <w:b w:val="false"/>
                <w:i w:val="false"/>
                <w:color w:val="000000"/>
                <w:sz w:val="20"/>
              </w:rPr>
              <w:t xml:space="preserve">№ 23/354-VII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2023 жылы ауылдық елді мекендердің әлеуметтік сала мамандарына әлеуметтік қолдау шараларын іске асыру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